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EB40D4"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445346">
        <w:rPr>
          <w:rFonts w:ascii="Times New Roman" w:hAnsi="Times New Roman" w:cs="Times New Roman"/>
          <w:i/>
          <w:sz w:val="20"/>
          <w:szCs w:val="24"/>
        </w:rPr>
        <w:t>2/2019/</w:t>
      </w:r>
      <w:bookmarkStart w:id="0" w:name="_GoBack"/>
      <w:bookmarkEnd w:id="0"/>
      <w:r w:rsidR="006C0CDF">
        <w:rPr>
          <w:rFonts w:ascii="Times New Roman" w:hAnsi="Times New Roman" w:cs="Times New Roman"/>
          <w:i/>
          <w:sz w:val="20"/>
          <w:szCs w:val="24"/>
        </w:rPr>
        <w:t>G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 xml:space="preserve">wsparciu </w:t>
      </w:r>
      <w:r w:rsidR="00B42FEF">
        <w:rPr>
          <w:rFonts w:ascii="Times New Roman" w:eastAsia="Times New Roman" w:hAnsi="Times New Roman" w:cs="Times New Roman"/>
          <w:b/>
          <w:sz w:val="24"/>
          <w:szCs w:val="24"/>
        </w:rPr>
        <w:t xml:space="preserve">osób z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>grup defaworyzowanych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6C0CDF" w:rsidTr="00D24AD4">
        <w:trPr>
          <w:jc w:val="center"/>
        </w:trPr>
        <w:tc>
          <w:tcPr>
            <w:tcW w:w="9212" w:type="dxa"/>
          </w:tcPr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B42FEF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B42FEF" w:rsidRPr="00B42FEF">
        <w:rPr>
          <w:rFonts w:ascii="Times New Roman" w:eastAsia="Times New Roman" w:hAnsi="Times New Roman" w:cs="Times New Roman"/>
          <w:bCs/>
          <w:sz w:val="24"/>
          <w:szCs w:val="24"/>
        </w:rPr>
        <w:t xml:space="preserve">przewiduje wsparcie </w:t>
      </w:r>
      <w:r w:rsidR="00B42FEF">
        <w:rPr>
          <w:rFonts w:ascii="Times New Roman" w:eastAsia="Times New Roman" w:hAnsi="Times New Roman" w:cs="Times New Roman"/>
          <w:bCs/>
          <w:sz w:val="24"/>
          <w:szCs w:val="24"/>
        </w:rPr>
        <w:t>osób z grup defaworyzowanych zdefiniowanych w LSR</w:t>
      </w:r>
      <w:r w:rsidR="00B42FEF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</w:rPr>
        <w:footnoteReference w:id="1"/>
      </w:r>
      <w:r w:rsidR="00B42FEF">
        <w:rPr>
          <w:rFonts w:ascii="Times New Roman" w:eastAsia="Times New Roman" w:hAnsi="Times New Roman" w:cs="Times New Roman"/>
          <w:bCs/>
          <w:sz w:val="24"/>
          <w:szCs w:val="24"/>
        </w:rPr>
        <w:t xml:space="preserve"> w ilości: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6037CC">
        <w:rPr>
          <w:rFonts w:ascii="Times New Roman" w:hAnsi="Times New Roman" w:cs="Times New Roman"/>
          <w:sz w:val="28"/>
        </w:rPr>
      </w:r>
      <w:r w:rsidR="006037CC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do 10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6037CC">
        <w:rPr>
          <w:rFonts w:ascii="Times New Roman" w:hAnsi="Times New Roman" w:cs="Times New Roman"/>
          <w:sz w:val="28"/>
        </w:rPr>
      </w:r>
      <w:r w:rsidR="006037CC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6037CC">
        <w:rPr>
          <w:rFonts w:ascii="Times New Roman" w:hAnsi="Times New Roman" w:cs="Times New Roman"/>
          <w:sz w:val="28"/>
        </w:rPr>
      </w:r>
      <w:r w:rsidR="006037CC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powyżej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Pr="004B4F1C" w:rsidRDefault="006C0CDF" w:rsidP="006C0C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6C0CDF" w:rsidP="006C0CDF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powierzenie grantu / 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default" r:id="rId7"/>
      <w:footerReference w:type="default" r:id="rId8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7CC" w:rsidRDefault="006037CC" w:rsidP="00B50D3F">
      <w:pPr>
        <w:spacing w:after="0" w:line="240" w:lineRule="auto"/>
      </w:pPr>
      <w:r>
        <w:separator/>
      </w:r>
    </w:p>
  </w:endnote>
  <w:endnote w:type="continuationSeparator" w:id="0">
    <w:p w:rsidR="006037CC" w:rsidRDefault="006037CC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44534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7CC" w:rsidRDefault="006037CC" w:rsidP="00B50D3F">
      <w:pPr>
        <w:spacing w:after="0" w:line="240" w:lineRule="auto"/>
      </w:pPr>
      <w:r>
        <w:separator/>
      </w:r>
    </w:p>
  </w:footnote>
  <w:footnote w:type="continuationSeparator" w:id="0">
    <w:p w:rsidR="006037CC" w:rsidRDefault="006037CC" w:rsidP="00B50D3F">
      <w:pPr>
        <w:spacing w:after="0" w:line="240" w:lineRule="auto"/>
      </w:pPr>
      <w:r>
        <w:continuationSeparator/>
      </w:r>
    </w:p>
  </w:footnote>
  <w:footnote w:id="1">
    <w:p w:rsidR="00B42FEF" w:rsidRPr="00B42FEF" w:rsidRDefault="00B42FEF" w:rsidP="00B42FEF">
      <w:pPr>
        <w:pStyle w:val="Tekstprzypisudolnego"/>
        <w:jc w:val="both"/>
        <w:rPr>
          <w:rFonts w:ascii="Times New Roman" w:hAnsi="Times New Roman" w:cs="Times New Roman"/>
        </w:rPr>
      </w:pPr>
      <w:r w:rsidRPr="00B42FEF">
        <w:rPr>
          <w:rStyle w:val="Odwoanieprzypisudolnego"/>
          <w:rFonts w:ascii="Times New Roman" w:hAnsi="Times New Roman" w:cs="Times New Roman"/>
        </w:rPr>
        <w:footnoteRef/>
      </w:r>
      <w:r w:rsidRPr="00B42FEF">
        <w:rPr>
          <w:rFonts w:ascii="Times New Roman" w:hAnsi="Times New Roman" w:cs="Times New Roman"/>
        </w:rPr>
        <w:t xml:space="preserve"> Grupy defaworyzowane: osoby długotrwale bezrobotne, osoby niepełnosprawne, osoby do 25 roku życia, osoby powyżej 50 roku życia oraz</w:t>
      </w:r>
      <w:r>
        <w:rPr>
          <w:rFonts w:ascii="Times New Roman" w:hAnsi="Times New Roman" w:cs="Times New Roman"/>
        </w:rPr>
        <w:t xml:space="preserve"> osoby o niskich kwalifikacjach zawodowych.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250" w:tblpY="166"/>
      <w:tblOverlap w:val="never"/>
      <w:tblW w:w="9985" w:type="dxa"/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CA1FA1" w:rsidRPr="00CA1FA1" w:rsidTr="003C6C7A">
      <w:trPr>
        <w:trHeight w:val="878"/>
      </w:trPr>
      <w:tc>
        <w:tcPr>
          <w:tcW w:w="2376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inline distT="0" distB="0" distL="0" distR="0" wp14:anchorId="401F6687" wp14:editId="0FAD1E17">
                <wp:extent cx="1011555" cy="676275"/>
                <wp:effectExtent l="0" t="0" r="0" b="9525"/>
                <wp:docPr id="41" name="Obraz 41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6192" behindDoc="0" locked="0" layoutInCell="1" allowOverlap="1" wp14:anchorId="7F68120C" wp14:editId="56895151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42" name="Obraz 42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58240" behindDoc="0" locked="0" layoutInCell="1" allowOverlap="1" wp14:anchorId="6D016D1C" wp14:editId="6AC3BF75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60288" behindDoc="0" locked="0" layoutInCell="1" allowOverlap="1" wp14:anchorId="7294E81B" wp14:editId="559956A2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Default="00CA1FA1" w:rsidP="00CA1FA1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</w:rPr>
    </w:pPr>
    <w:r w:rsidRPr="00CA1FA1">
      <w:rPr>
        <w:rFonts w:ascii="Times New Roman" w:hAnsi="Times New Roman" w:cs="Times New Roman"/>
        <w:sz w:val="20"/>
      </w:rPr>
      <w:t>„Europejski Fundusz Rolny na rzecz Rozwoju Obszarów Wiejskich: Europa inwestująca w obszary wiejskie”</w:t>
    </w: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5346"/>
    <w:rsid w:val="004467AD"/>
    <w:rsid w:val="004561D8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EBF"/>
    <w:rsid w:val="006037CC"/>
    <w:rsid w:val="006044D9"/>
    <w:rsid w:val="006929EE"/>
    <w:rsid w:val="00696189"/>
    <w:rsid w:val="006B5295"/>
    <w:rsid w:val="006C0CDF"/>
    <w:rsid w:val="006C3F3F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85BE1"/>
    <w:rsid w:val="008B78A5"/>
    <w:rsid w:val="008C51B5"/>
    <w:rsid w:val="008E7F53"/>
    <w:rsid w:val="00950160"/>
    <w:rsid w:val="00961198"/>
    <w:rsid w:val="00965F71"/>
    <w:rsid w:val="009954F1"/>
    <w:rsid w:val="00996997"/>
    <w:rsid w:val="009D7286"/>
    <w:rsid w:val="00A34153"/>
    <w:rsid w:val="00A5265A"/>
    <w:rsid w:val="00A637B2"/>
    <w:rsid w:val="00A76C42"/>
    <w:rsid w:val="00A8553D"/>
    <w:rsid w:val="00AC5A14"/>
    <w:rsid w:val="00AC78EC"/>
    <w:rsid w:val="00B42FEF"/>
    <w:rsid w:val="00B50D3F"/>
    <w:rsid w:val="00B817B9"/>
    <w:rsid w:val="00B93445"/>
    <w:rsid w:val="00BE1FFF"/>
    <w:rsid w:val="00C13E7F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6D0B0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67</cp:revision>
  <cp:lastPrinted>2015-08-05T10:16:00Z</cp:lastPrinted>
  <dcterms:created xsi:type="dcterms:W3CDTF">2015-08-05T09:35:00Z</dcterms:created>
  <dcterms:modified xsi:type="dcterms:W3CDTF">2018-12-14T10:24:00Z</dcterms:modified>
</cp:coreProperties>
</file>