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926" w:rsidRPr="00E11CBA" w:rsidRDefault="00C94926" w:rsidP="00DA594F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B11CD7" w:rsidRDefault="00B11CD7" w:rsidP="00B11CD7">
      <w:pPr>
        <w:jc w:val="center"/>
        <w:rPr>
          <w:rFonts w:ascii="Times New Roman" w:hAnsi="Times New Roman" w:cs="Times New Roman"/>
          <w:b/>
        </w:rPr>
      </w:pPr>
      <w:r w:rsidRPr="00E11CBA">
        <w:rPr>
          <w:rFonts w:ascii="Times New Roman" w:hAnsi="Times New Roman" w:cs="Times New Roman"/>
          <w:b/>
        </w:rPr>
        <w:t xml:space="preserve">Wniosek o zmianę w Strategii rozwoju lokalnego kierowanego przez społeczność (LSR) </w:t>
      </w:r>
    </w:p>
    <w:p w:rsidR="00B11CD7" w:rsidRPr="00E11CBA" w:rsidRDefault="00B11CD7" w:rsidP="00381EFE">
      <w:pPr>
        <w:rPr>
          <w:rFonts w:ascii="Times New Roman" w:hAnsi="Times New Roman" w:cs="Times New Roman"/>
          <w:b/>
        </w:rPr>
      </w:pPr>
    </w:p>
    <w:p w:rsidR="00B11CD7" w:rsidRPr="00275254" w:rsidRDefault="00B11CD7" w:rsidP="00B11CD7">
      <w:pPr>
        <w:jc w:val="both"/>
        <w:rPr>
          <w:rFonts w:ascii="Times New Roman" w:hAnsi="Times New Roman" w:cs="Times New Roman"/>
          <w:b/>
          <w:i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427"/>
        <w:gridCol w:w="5411"/>
      </w:tblGrid>
      <w:tr w:rsidR="00B11CD7" w:rsidRPr="009645BA" w:rsidTr="00625A00">
        <w:trPr>
          <w:jc w:val="center"/>
        </w:trPr>
        <w:tc>
          <w:tcPr>
            <w:tcW w:w="8838" w:type="dxa"/>
            <w:gridSpan w:val="2"/>
          </w:tcPr>
          <w:p w:rsidR="00B11CD7" w:rsidRDefault="00B11CD7" w:rsidP="00625A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11CD7" w:rsidRDefault="00B11CD7" w:rsidP="00625A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CBA">
              <w:rPr>
                <w:rFonts w:ascii="Times New Roman" w:hAnsi="Times New Roman" w:cs="Times New Roman"/>
                <w:b/>
              </w:rPr>
              <w:t xml:space="preserve">Formularz proponowanych zmian w Strategii rozwoju lokalnego kierowanego przez społeczność (LSR) </w:t>
            </w:r>
          </w:p>
          <w:p w:rsidR="00B11CD7" w:rsidRPr="00E11CBA" w:rsidRDefault="00B11CD7" w:rsidP="00625A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1CD7" w:rsidRPr="009645BA" w:rsidTr="00625A00">
        <w:trPr>
          <w:jc w:val="center"/>
        </w:trPr>
        <w:tc>
          <w:tcPr>
            <w:tcW w:w="8838" w:type="dxa"/>
            <w:gridSpan w:val="2"/>
          </w:tcPr>
          <w:p w:rsidR="00B11CD7" w:rsidRDefault="00B11CD7" w:rsidP="00625A00">
            <w:pPr>
              <w:rPr>
                <w:rFonts w:ascii="Times New Roman" w:hAnsi="Times New Roman" w:cs="Times New Roman"/>
                <w:b/>
              </w:rPr>
            </w:pPr>
          </w:p>
          <w:p w:rsidR="00B11CD7" w:rsidRPr="00E11CBA" w:rsidRDefault="00B11CD7" w:rsidP="00625A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CBA">
              <w:rPr>
                <w:rFonts w:ascii="Times New Roman" w:hAnsi="Times New Roman" w:cs="Times New Roman"/>
                <w:b/>
              </w:rPr>
              <w:t>Proponowany zapis:</w:t>
            </w:r>
          </w:p>
        </w:tc>
      </w:tr>
      <w:tr w:rsidR="00B11CD7" w:rsidRPr="009645BA" w:rsidTr="00625A00">
        <w:trPr>
          <w:jc w:val="center"/>
        </w:trPr>
        <w:tc>
          <w:tcPr>
            <w:tcW w:w="8838" w:type="dxa"/>
            <w:gridSpan w:val="2"/>
            <w:vAlign w:val="center"/>
          </w:tcPr>
          <w:p w:rsidR="00B11CD7" w:rsidRDefault="00B11CD7" w:rsidP="00625A00">
            <w:pPr>
              <w:pStyle w:val="Akapitzlist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  <w:p w:rsidR="00B11CD7" w:rsidRDefault="00B11CD7" w:rsidP="00625A00">
            <w:pPr>
              <w:pStyle w:val="Akapitzlist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Zmiana zapisów w Monitoringu i ewaluacji</w:t>
            </w:r>
          </w:p>
          <w:p w:rsidR="00B11CD7" w:rsidRPr="00E11CBA" w:rsidRDefault="00B11CD7" w:rsidP="00625A00">
            <w:pPr>
              <w:pStyle w:val="Akapitzlist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1CD7" w:rsidRPr="009645BA" w:rsidTr="00625A00">
        <w:trPr>
          <w:jc w:val="center"/>
        </w:trPr>
        <w:tc>
          <w:tcPr>
            <w:tcW w:w="8838" w:type="dxa"/>
            <w:gridSpan w:val="2"/>
            <w:vAlign w:val="center"/>
          </w:tcPr>
          <w:p w:rsidR="00B11CD7" w:rsidRPr="008115D2" w:rsidRDefault="00B11CD7" w:rsidP="00625A00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8115D2">
              <w:rPr>
                <w:b/>
                <w:bCs/>
                <w:sz w:val="20"/>
                <w:szCs w:val="20"/>
              </w:rPr>
              <w:t>Formularz zawiera zał.nr 2 do LSR – Procedura dokonywania ewaluacji i monitoringu z proponowanymi zmianami.</w:t>
            </w:r>
          </w:p>
          <w:p w:rsidR="00B11CD7" w:rsidRPr="00090BBD" w:rsidRDefault="00B11CD7" w:rsidP="00625A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1CD7" w:rsidTr="00625A0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  <w:jc w:val="center"/>
        </w:trPr>
        <w:tc>
          <w:tcPr>
            <w:tcW w:w="8838" w:type="dxa"/>
            <w:gridSpan w:val="2"/>
          </w:tcPr>
          <w:p w:rsidR="00B11CD7" w:rsidRPr="004D4696" w:rsidRDefault="00B11CD7" w:rsidP="00B11CD7">
            <w:pPr>
              <w:pStyle w:val="Akapitzlist"/>
              <w:numPr>
                <w:ilvl w:val="1"/>
                <w:numId w:val="37"/>
              </w:num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4D4696">
              <w:rPr>
                <w:rFonts w:ascii="Times New Roman" w:hAnsi="Times New Roman" w:cs="Times New Roman"/>
                <w:b/>
                <w:bCs/>
              </w:rPr>
              <w:t>Monitoring i ewaluacja</w:t>
            </w:r>
          </w:p>
          <w:p w:rsidR="00B11CD7" w:rsidRPr="004D4696" w:rsidRDefault="00B11CD7" w:rsidP="00625A00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4D4696">
              <w:rPr>
                <w:rFonts w:ascii="Times New Roman" w:hAnsi="Times New Roman" w:cs="Times New Roman"/>
              </w:rPr>
              <w:t>Przedmiotowy rozdział prezentuje ogólną charakterystykę zasad i procedur dokonywania ewaluacji oraz monitorowania wskazującą główne elementy podlegające badaniom oraz podmioty dokonujące ewaluacji i monitorowania (wewnętrzne czy zewnętrzne).</w:t>
            </w:r>
          </w:p>
          <w:p w:rsidR="00B11CD7" w:rsidRPr="0065394A" w:rsidRDefault="00B11CD7" w:rsidP="00625A00">
            <w:pPr>
              <w:autoSpaceDE w:val="0"/>
              <w:autoSpaceDN w:val="0"/>
              <w:adjustRightInd w:val="0"/>
              <w:spacing w:before="60" w:after="60"/>
              <w:jc w:val="both"/>
              <w:outlineLvl w:val="1"/>
              <w:rPr>
                <w:rFonts w:ascii="Times New Roman" w:hAnsi="Times New Roman" w:cs="Times New Roman"/>
                <w:b/>
                <w:bCs/>
                <w:strike/>
                <w:color w:val="FF0000"/>
              </w:rPr>
            </w:pPr>
            <w:r w:rsidRPr="0065394A">
              <w:rPr>
                <w:rFonts w:ascii="Times New Roman" w:hAnsi="Times New Roman" w:cs="Times New Roman"/>
                <w:b/>
                <w:bCs/>
                <w:strike/>
                <w:color w:val="FF0000"/>
              </w:rPr>
              <w:t>Monitoring</w:t>
            </w:r>
            <w:r>
              <w:rPr>
                <w:rFonts w:ascii="Times New Roman" w:hAnsi="Times New Roman" w:cs="Times New Roman"/>
                <w:b/>
                <w:bCs/>
                <w:strike/>
                <w:color w:val="FF0000"/>
              </w:rPr>
              <w:t xml:space="preserve"> </w:t>
            </w:r>
            <w:r w:rsidRPr="0065394A">
              <w:rPr>
                <w:rFonts w:ascii="Times New Roman" w:hAnsi="Times New Roman" w:cs="Times New Roman"/>
                <w:b/>
                <w:bCs/>
              </w:rPr>
              <w:t>Ewaluacja wewnętrzna</w:t>
            </w:r>
          </w:p>
          <w:p w:rsidR="00B11CD7" w:rsidRPr="004D4696" w:rsidRDefault="00B11CD7" w:rsidP="00625A0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4D4696">
              <w:rPr>
                <w:rFonts w:ascii="Times New Roman" w:hAnsi="Times New Roman" w:cs="Times New Roman"/>
                <w:color w:val="000000"/>
              </w:rPr>
              <w:t xml:space="preserve">Wdrażaniu Strategii Rozwoju </w:t>
            </w:r>
            <w:r>
              <w:rPr>
                <w:rFonts w:ascii="Times New Roman" w:hAnsi="Times New Roman" w:cs="Times New Roman"/>
                <w:color w:val="000000"/>
              </w:rPr>
              <w:t xml:space="preserve">Lokalnego </w:t>
            </w:r>
            <w:r w:rsidRPr="004D4696">
              <w:rPr>
                <w:rFonts w:ascii="Times New Roman" w:hAnsi="Times New Roman" w:cs="Times New Roman"/>
                <w:color w:val="000000"/>
              </w:rPr>
              <w:t xml:space="preserve">w sposób ciągły będzie towarzyszył proces systematycznego zbierania i analizowania informacji zarówno pod względem jakości jak i ilości realizowanych działań. W tym zakresie badany będzie poziom osiągniętych celów i rezultatów, jakość realizowanych działań oraz przebieg wydatkowania środków, przeznaczonych na poszczególne zamierzenia (operacje, działania własne LGD). </w:t>
            </w:r>
          </w:p>
          <w:p w:rsidR="00B11CD7" w:rsidRPr="004D4696" w:rsidRDefault="00B11CD7" w:rsidP="00625A00">
            <w:pPr>
              <w:tabs>
                <w:tab w:val="left" w:pos="720"/>
              </w:tabs>
              <w:spacing w:before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D4696">
              <w:rPr>
                <w:rFonts w:ascii="Times New Roman" w:hAnsi="Times New Roman" w:cs="Times New Roman"/>
                <w:color w:val="000000"/>
              </w:rPr>
              <w:t>LGD, dbając o swoją stabilną sytuację finansową będzie także uważnie badać realizację operacji wybranych do dofinansowania i podejmować działania interwencyjne, jeśli monitoring będzie wskazywał na możliwość niepowodzenia realizacji danej operacji.</w:t>
            </w:r>
          </w:p>
          <w:p w:rsidR="00B11CD7" w:rsidRPr="004D4696" w:rsidRDefault="00B11CD7" w:rsidP="00625A00">
            <w:pPr>
              <w:tabs>
                <w:tab w:val="left" w:pos="720"/>
              </w:tabs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D4696">
              <w:rPr>
                <w:rFonts w:ascii="Times New Roman" w:hAnsi="Times New Roman" w:cs="Times New Roman"/>
                <w:color w:val="000000"/>
              </w:rPr>
              <w:t xml:space="preserve">System monitorowania działań LGD będzie zawierać następujące elementy: </w:t>
            </w:r>
          </w:p>
          <w:p w:rsidR="00B11CD7" w:rsidRPr="004D4696" w:rsidRDefault="00B11CD7" w:rsidP="00B11CD7">
            <w:pPr>
              <w:numPr>
                <w:ilvl w:val="0"/>
                <w:numId w:val="32"/>
              </w:numPr>
              <w:tabs>
                <w:tab w:val="clear" w:pos="1181"/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D4696">
              <w:rPr>
                <w:rFonts w:ascii="Times New Roman" w:hAnsi="Times New Roman" w:cs="Times New Roman"/>
                <w:color w:val="000000"/>
              </w:rPr>
              <w:t>analizę celów projektu wraz z oceną stopnia osiągnięcia wskaźników określonych w strategii (matryca logiczna),</w:t>
            </w:r>
          </w:p>
          <w:p w:rsidR="00B11CD7" w:rsidRPr="004D4696" w:rsidRDefault="00B11CD7" w:rsidP="00B11CD7">
            <w:pPr>
              <w:numPr>
                <w:ilvl w:val="0"/>
                <w:numId w:val="32"/>
              </w:numPr>
              <w:tabs>
                <w:tab w:val="clear" w:pos="1181"/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D4696">
              <w:rPr>
                <w:rFonts w:ascii="Times New Roman" w:hAnsi="Times New Roman" w:cs="Times New Roman"/>
                <w:color w:val="000000"/>
              </w:rPr>
              <w:t>analizę wniosków o zmiany w LSR zgodnie z procedurą jej aktualizacji;</w:t>
            </w:r>
          </w:p>
          <w:p w:rsidR="00B11CD7" w:rsidRPr="004D4696" w:rsidRDefault="00B11CD7" w:rsidP="00B11CD7">
            <w:pPr>
              <w:numPr>
                <w:ilvl w:val="0"/>
                <w:numId w:val="32"/>
              </w:numPr>
              <w:tabs>
                <w:tab w:val="clear" w:pos="1181"/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D4696">
              <w:rPr>
                <w:rFonts w:ascii="Times New Roman" w:hAnsi="Times New Roman" w:cs="Times New Roman"/>
                <w:color w:val="000000"/>
              </w:rPr>
              <w:t>coroczny przegląd procedur wdrażania poszczególnych działań LSR,</w:t>
            </w:r>
          </w:p>
          <w:p w:rsidR="00B11CD7" w:rsidRPr="004D4696" w:rsidRDefault="00B11CD7" w:rsidP="00B11CD7">
            <w:pPr>
              <w:numPr>
                <w:ilvl w:val="0"/>
                <w:numId w:val="32"/>
              </w:numPr>
              <w:tabs>
                <w:tab w:val="clear" w:pos="1181"/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D4696">
              <w:rPr>
                <w:rFonts w:ascii="Times New Roman" w:hAnsi="Times New Roman" w:cs="Times New Roman"/>
                <w:color w:val="000000"/>
              </w:rPr>
              <w:t>monitoring skuteczności realizowanych przez personel LGD działań doradczych,</w:t>
            </w:r>
          </w:p>
          <w:p w:rsidR="00B11CD7" w:rsidRPr="004D4696" w:rsidRDefault="00B11CD7" w:rsidP="00B11CD7">
            <w:pPr>
              <w:numPr>
                <w:ilvl w:val="0"/>
                <w:numId w:val="32"/>
              </w:numPr>
              <w:tabs>
                <w:tab w:val="clear" w:pos="1181"/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D4696">
              <w:rPr>
                <w:rFonts w:ascii="Times New Roman" w:hAnsi="Times New Roman" w:cs="Times New Roman"/>
                <w:color w:val="000000"/>
              </w:rPr>
              <w:t>monitoring budżetu LGD z oceną poprawności wydatkowania środków n</w:t>
            </w:r>
            <w:r w:rsidR="00381EFE">
              <w:rPr>
                <w:rFonts w:ascii="Times New Roman" w:hAnsi="Times New Roman" w:cs="Times New Roman"/>
                <w:color w:val="000000"/>
              </w:rPr>
              <w:t xml:space="preserve">a poszczególne przedsięwzięcia </w:t>
            </w:r>
            <w:r w:rsidRPr="004D4696">
              <w:rPr>
                <w:rFonts w:ascii="Times New Roman" w:hAnsi="Times New Roman" w:cs="Times New Roman"/>
                <w:color w:val="000000"/>
              </w:rPr>
              <w:t>i działania własne LGD;</w:t>
            </w:r>
          </w:p>
          <w:p w:rsidR="00B11CD7" w:rsidRPr="004D4696" w:rsidRDefault="00B11CD7" w:rsidP="00B11CD7">
            <w:pPr>
              <w:numPr>
                <w:ilvl w:val="0"/>
                <w:numId w:val="32"/>
              </w:numPr>
              <w:tabs>
                <w:tab w:val="clear" w:pos="1181"/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monitoring </w:t>
            </w:r>
            <w:r w:rsidRPr="004D4696">
              <w:rPr>
                <w:rFonts w:ascii="Times New Roman" w:hAnsi="Times New Roman" w:cs="Times New Roman"/>
                <w:color w:val="000000"/>
              </w:rPr>
              <w:t>przedsięwzięć realizowanych przez beneficjentów LSR.</w:t>
            </w:r>
          </w:p>
          <w:p w:rsidR="00B11CD7" w:rsidRPr="004D4696" w:rsidRDefault="00B11CD7" w:rsidP="00625A00">
            <w:pPr>
              <w:tabs>
                <w:tab w:val="left" w:pos="720"/>
              </w:tabs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D4696">
              <w:rPr>
                <w:rFonts w:ascii="Times New Roman" w:hAnsi="Times New Roman" w:cs="Times New Roman"/>
                <w:color w:val="000000"/>
              </w:rPr>
              <w:t>Szczegółowa analiza i ocena prowadzonej przez LGD działalności odbywać się będzie:</w:t>
            </w:r>
          </w:p>
          <w:p w:rsidR="00B11CD7" w:rsidRPr="003C5C5C" w:rsidRDefault="00B11CD7" w:rsidP="00B11CD7">
            <w:pPr>
              <w:numPr>
                <w:ilvl w:val="0"/>
                <w:numId w:val="30"/>
              </w:numPr>
              <w:tabs>
                <w:tab w:val="left" w:pos="284"/>
              </w:tabs>
              <w:ind w:left="284" w:hanging="224"/>
              <w:jc w:val="both"/>
              <w:rPr>
                <w:rFonts w:ascii="Times New Roman" w:hAnsi="Times New Roman" w:cs="Times New Roman"/>
                <w:b/>
              </w:rPr>
            </w:pPr>
            <w:r w:rsidRPr="004D4696">
              <w:rPr>
                <w:rFonts w:ascii="Times New Roman" w:hAnsi="Times New Roman" w:cs="Times New Roman"/>
              </w:rPr>
              <w:t xml:space="preserve">w czasie </w:t>
            </w:r>
            <w:r w:rsidRPr="006623F5">
              <w:rPr>
                <w:rFonts w:ascii="Times New Roman" w:hAnsi="Times New Roman" w:cs="Times New Roman"/>
                <w:strike/>
                <w:color w:val="FF0000"/>
              </w:rPr>
              <w:t>spotkań grupy zarządzającej</w:t>
            </w:r>
            <w:r w:rsidRPr="004D4696">
              <w:rPr>
                <w:rFonts w:ascii="Times New Roman" w:hAnsi="Times New Roman" w:cs="Times New Roman"/>
              </w:rPr>
              <w:t xml:space="preserve"> </w:t>
            </w:r>
            <w:r w:rsidRPr="006623F5">
              <w:rPr>
                <w:rFonts w:ascii="Times New Roman" w:hAnsi="Times New Roman" w:cs="Times New Roman"/>
                <w:b/>
              </w:rPr>
              <w:t>warsztatu refleksyjnego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C5C5C">
              <w:rPr>
                <w:rFonts w:ascii="Times New Roman" w:hAnsi="Times New Roman" w:cs="Times New Roman"/>
                <w:b/>
              </w:rPr>
              <w:t xml:space="preserve">uczestnicy </w:t>
            </w:r>
            <w:r>
              <w:rPr>
                <w:rFonts w:ascii="Times New Roman" w:hAnsi="Times New Roman" w:cs="Times New Roman"/>
                <w:b/>
              </w:rPr>
              <w:t xml:space="preserve">to pracownicy biura LGD </w:t>
            </w:r>
            <w:r w:rsidRPr="003C5C5C">
              <w:rPr>
                <w:rFonts w:ascii="Times New Roman" w:hAnsi="Times New Roman" w:cs="Times New Roman"/>
                <w:b/>
              </w:rPr>
              <w:t>członkowie Zarządu i Rady LGD</w:t>
            </w:r>
            <w:r>
              <w:rPr>
                <w:rFonts w:ascii="Times New Roman" w:hAnsi="Times New Roman" w:cs="Times New Roman"/>
              </w:rPr>
              <w:t>, organizowanym</w:t>
            </w:r>
            <w:r w:rsidRPr="004D4696">
              <w:rPr>
                <w:rFonts w:ascii="Times New Roman" w:hAnsi="Times New Roman" w:cs="Times New Roman"/>
              </w:rPr>
              <w:t xml:space="preserve"> </w:t>
            </w:r>
            <w:r w:rsidRPr="003C5C5C">
              <w:rPr>
                <w:rFonts w:ascii="Times New Roman" w:hAnsi="Times New Roman" w:cs="Times New Roman"/>
                <w:strike/>
                <w:color w:val="FF0000"/>
              </w:rPr>
              <w:t>min. dwukrotnie</w:t>
            </w:r>
            <w:r w:rsidRPr="004D4696">
              <w:rPr>
                <w:rFonts w:ascii="Times New Roman" w:hAnsi="Times New Roman" w:cs="Times New Roman"/>
              </w:rPr>
              <w:t xml:space="preserve"> </w:t>
            </w:r>
            <w:r w:rsidRPr="003C5C5C">
              <w:rPr>
                <w:rFonts w:ascii="Times New Roman" w:hAnsi="Times New Roman" w:cs="Times New Roman"/>
                <w:strike/>
                <w:color w:val="FF0000"/>
              </w:rPr>
              <w:t>w ciągu roku</w:t>
            </w:r>
            <w:r w:rsidRPr="004D4696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C5C">
              <w:rPr>
                <w:rFonts w:ascii="Times New Roman" w:hAnsi="Times New Roman" w:cs="Times New Roman"/>
                <w:b/>
              </w:rPr>
              <w:t>na początku roku kalendarzowego, tak aby wypracowane wnioski mogły zasilić o dodatkowe informacje sprawozdanie roczne z realizacji LSR za rok poprzedni.</w:t>
            </w:r>
          </w:p>
          <w:p w:rsidR="00B11CD7" w:rsidRPr="0065394A" w:rsidRDefault="00B11CD7" w:rsidP="00B11CD7">
            <w:pPr>
              <w:numPr>
                <w:ilvl w:val="0"/>
                <w:numId w:val="30"/>
              </w:numPr>
              <w:tabs>
                <w:tab w:val="left" w:pos="284"/>
              </w:tabs>
              <w:ind w:left="284" w:hanging="224"/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  <w:r w:rsidRPr="0065394A">
              <w:rPr>
                <w:rFonts w:ascii="Times New Roman" w:hAnsi="Times New Roman" w:cs="Times New Roman"/>
                <w:strike/>
                <w:color w:val="FF0000"/>
              </w:rPr>
              <w:t>na podstawie szczegółowej analizy i oceny procesu wdrażania LSR, zawartej w raporcie.</w:t>
            </w:r>
          </w:p>
          <w:p w:rsidR="00B11CD7" w:rsidRPr="004D4696" w:rsidRDefault="00B11CD7" w:rsidP="00625A00">
            <w:pPr>
              <w:tabs>
                <w:tab w:val="left" w:pos="720"/>
              </w:tabs>
              <w:ind w:left="60"/>
              <w:jc w:val="both"/>
              <w:rPr>
                <w:rFonts w:ascii="Times New Roman" w:hAnsi="Times New Roman" w:cs="Times New Roman"/>
              </w:rPr>
            </w:pPr>
            <w:r w:rsidRPr="004D4696">
              <w:rPr>
                <w:rFonts w:ascii="Times New Roman" w:hAnsi="Times New Roman" w:cs="Times New Roman"/>
              </w:rPr>
              <w:t xml:space="preserve">Na koniec każdego roku kalendarzowego w okresie funkcjonowania LGD, zostanie przygotowany pisemny raport </w:t>
            </w:r>
            <w:r>
              <w:rPr>
                <w:rFonts w:ascii="Times New Roman" w:hAnsi="Times New Roman" w:cs="Times New Roman"/>
              </w:rPr>
              <w:t>z </w:t>
            </w:r>
            <w:r w:rsidRPr="004D4696">
              <w:rPr>
                <w:rFonts w:ascii="Times New Roman" w:hAnsi="Times New Roman" w:cs="Times New Roman"/>
              </w:rPr>
              <w:t>działalności LGD, który będzie zawierał:</w:t>
            </w:r>
          </w:p>
          <w:p w:rsidR="00B11CD7" w:rsidRPr="004D4696" w:rsidRDefault="00B11CD7" w:rsidP="00B11CD7">
            <w:pPr>
              <w:numPr>
                <w:ilvl w:val="0"/>
                <w:numId w:val="31"/>
              </w:numPr>
              <w:tabs>
                <w:tab w:val="left" w:pos="284"/>
              </w:tabs>
              <w:spacing w:before="60"/>
              <w:ind w:left="1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D4696">
              <w:rPr>
                <w:rFonts w:ascii="Times New Roman" w:hAnsi="Times New Roman" w:cs="Times New Roman"/>
                <w:color w:val="000000"/>
              </w:rPr>
              <w:t>opis zrealizowanych zadań,</w:t>
            </w:r>
          </w:p>
          <w:p w:rsidR="00B11CD7" w:rsidRPr="004D4696" w:rsidRDefault="00B11CD7" w:rsidP="00B11CD7">
            <w:pPr>
              <w:numPr>
                <w:ilvl w:val="0"/>
                <w:numId w:val="31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4D4696">
              <w:rPr>
                <w:rFonts w:ascii="Times New Roman" w:hAnsi="Times New Roman" w:cs="Times New Roman"/>
                <w:color w:val="000000"/>
              </w:rPr>
              <w:t>opis zgodności działań z celami,</w:t>
            </w:r>
          </w:p>
          <w:p w:rsidR="00B11CD7" w:rsidRPr="004D4696" w:rsidRDefault="00B11CD7" w:rsidP="00B11CD7">
            <w:pPr>
              <w:numPr>
                <w:ilvl w:val="0"/>
                <w:numId w:val="31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4D4696">
              <w:rPr>
                <w:rFonts w:ascii="Times New Roman" w:hAnsi="Times New Roman" w:cs="Times New Roman"/>
                <w:color w:val="000000"/>
              </w:rPr>
              <w:t>opis osiągniętych wskaźników,</w:t>
            </w:r>
          </w:p>
          <w:p w:rsidR="00B11CD7" w:rsidRPr="004D4696" w:rsidRDefault="00B11CD7" w:rsidP="00B11CD7">
            <w:pPr>
              <w:numPr>
                <w:ilvl w:val="0"/>
                <w:numId w:val="31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4D4696">
              <w:rPr>
                <w:rFonts w:ascii="Times New Roman" w:hAnsi="Times New Roman" w:cs="Times New Roman"/>
                <w:color w:val="000000"/>
              </w:rPr>
              <w:t>dane dot. dofinansowania i poniesionych kosztów,</w:t>
            </w:r>
          </w:p>
          <w:p w:rsidR="00B11CD7" w:rsidRPr="004D4696" w:rsidRDefault="00B11CD7" w:rsidP="00B11CD7">
            <w:pPr>
              <w:numPr>
                <w:ilvl w:val="0"/>
                <w:numId w:val="31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4D4696">
              <w:rPr>
                <w:rFonts w:ascii="Times New Roman" w:hAnsi="Times New Roman" w:cs="Times New Roman"/>
                <w:color w:val="000000"/>
              </w:rPr>
              <w:t>opis występujących problemów, niezgodności odnośn</w:t>
            </w:r>
            <w:r>
              <w:rPr>
                <w:rFonts w:ascii="Times New Roman" w:hAnsi="Times New Roman" w:cs="Times New Roman"/>
                <w:color w:val="000000"/>
              </w:rPr>
              <w:t>ie planów zawartych w LSR.</w:t>
            </w:r>
          </w:p>
          <w:p w:rsidR="00B11CD7" w:rsidRPr="005A6A50" w:rsidRDefault="00B11CD7" w:rsidP="00625A0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D4696">
              <w:rPr>
                <w:rFonts w:ascii="Times New Roman" w:hAnsi="Times New Roman" w:cs="Times New Roman"/>
                <w:color w:val="000000"/>
              </w:rPr>
              <w:lastRenderedPageBreak/>
              <w:t xml:space="preserve">Raport ten, </w:t>
            </w:r>
            <w:r w:rsidRPr="005A6A50">
              <w:rPr>
                <w:rFonts w:ascii="Times New Roman" w:hAnsi="Times New Roman" w:cs="Times New Roman"/>
                <w:strike/>
                <w:color w:val="FF0000"/>
              </w:rPr>
              <w:t>przygotowany i zaakceptowany przez Zarząd LGD</w:t>
            </w:r>
            <w:r w:rsidRPr="004D46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A6A50">
              <w:rPr>
                <w:rFonts w:ascii="Times New Roman" w:hAnsi="Times New Roman" w:cs="Times New Roman"/>
                <w:b/>
                <w:color w:val="000000"/>
              </w:rPr>
              <w:t>zostanie przedstawiony członkom Zarządu, Rady i partnerom LGD</w:t>
            </w:r>
            <w:r>
              <w:rPr>
                <w:rFonts w:ascii="Times New Roman" w:hAnsi="Times New Roman" w:cs="Times New Roman"/>
                <w:b/>
                <w:color w:val="000000"/>
              </w:rPr>
              <w:t>, w trakcie warsztatu refleksyjnego.</w:t>
            </w:r>
          </w:p>
          <w:p w:rsidR="00B11CD7" w:rsidRPr="004D4696" w:rsidRDefault="00B11CD7" w:rsidP="00625A00">
            <w:pPr>
              <w:tabs>
                <w:tab w:val="left" w:pos="720"/>
              </w:tabs>
              <w:spacing w:before="6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Opisany powyżej raport będzie uwzględniał</w:t>
            </w:r>
            <w:r w:rsidRPr="004D4696">
              <w:rPr>
                <w:rFonts w:ascii="Times New Roman" w:hAnsi="Times New Roman" w:cs="Times New Roman"/>
                <w:color w:val="000000"/>
              </w:rPr>
              <w:t xml:space="preserve"> także wszystkie postulaty, wnioski, artykuły i informacje podawane do publicznej wiadomości dotyczące wdrażania LSR. </w:t>
            </w:r>
            <w:r w:rsidRPr="0065394A">
              <w:rPr>
                <w:rFonts w:ascii="Times New Roman" w:hAnsi="Times New Roman" w:cs="Times New Roman"/>
                <w:strike/>
                <w:color w:val="FF0000"/>
              </w:rPr>
              <w:t>Zostaną one zaprezentowane i omówione na</w:t>
            </w:r>
            <w:r w:rsidRPr="004D46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A6A50">
              <w:rPr>
                <w:rFonts w:ascii="Times New Roman" w:hAnsi="Times New Roman" w:cs="Times New Roman"/>
                <w:strike/>
                <w:color w:val="FF0000"/>
              </w:rPr>
              <w:t>spotkaniu grupy zarządzającej, organizowanym w pierwszym kwartale roku kalendarzowego, następującego po okresie sprawozdawczym.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4D4696">
              <w:rPr>
                <w:rFonts w:ascii="Times New Roman" w:hAnsi="Times New Roman" w:cs="Times New Roman"/>
                <w:color w:val="000000"/>
              </w:rPr>
              <w:t xml:space="preserve">Dzięki temu działaniu możliwe będzie systematyczne monitorowanie występujących problemów i rozbieżności w realizacji planów i osiąganiu celów. Na podstawie corocznej analizy działań LGD będą dokonywane ewentualne modyfikacje i zmiany w LSR. </w:t>
            </w:r>
          </w:p>
          <w:p w:rsidR="00B11CD7" w:rsidRPr="004D4696" w:rsidRDefault="00B11CD7" w:rsidP="00625A00">
            <w:pPr>
              <w:tabs>
                <w:tab w:val="left" w:pos="720"/>
              </w:tabs>
              <w:spacing w:before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D4696">
              <w:rPr>
                <w:rFonts w:ascii="Times New Roman" w:hAnsi="Times New Roman" w:cs="Times New Roman"/>
                <w:color w:val="000000"/>
              </w:rPr>
              <w:t>Nadrzędną zasadą przy dokonywaniu tego rodzaju zmian będzie uspołecznienie, polegające na odwołaniu się do opinii członków LGD, partnerów lokalnych oraz mieszkańców i wykorzystani</w:t>
            </w:r>
            <w:r>
              <w:rPr>
                <w:rFonts w:ascii="Times New Roman" w:hAnsi="Times New Roman" w:cs="Times New Roman"/>
                <w:color w:val="000000"/>
              </w:rPr>
              <w:t>e zgłaszanych przez nich uwag i </w:t>
            </w:r>
            <w:r w:rsidRPr="004D4696">
              <w:rPr>
                <w:rFonts w:ascii="Times New Roman" w:hAnsi="Times New Roman" w:cs="Times New Roman"/>
                <w:color w:val="000000"/>
              </w:rPr>
              <w:t>wniosków.</w:t>
            </w:r>
          </w:p>
          <w:p w:rsidR="00B11CD7" w:rsidRPr="00D573BC" w:rsidRDefault="00B11CD7" w:rsidP="00625A00">
            <w:pPr>
              <w:tabs>
                <w:tab w:val="left" w:pos="720"/>
              </w:tabs>
              <w:spacing w:before="60"/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  <w:r w:rsidRPr="00D573BC">
              <w:rPr>
                <w:rFonts w:ascii="Times New Roman" w:hAnsi="Times New Roman" w:cs="Times New Roman"/>
                <w:strike/>
                <w:color w:val="FF0000"/>
              </w:rPr>
              <w:t>Realizowane w zakresie monitoringu działania będą wykonywane przez Spe</w:t>
            </w:r>
            <w:r>
              <w:rPr>
                <w:rFonts w:ascii="Times New Roman" w:hAnsi="Times New Roman" w:cs="Times New Roman"/>
                <w:strike/>
                <w:color w:val="FF0000"/>
              </w:rPr>
              <w:t xml:space="preserve">cjalistę ds. funduszy unijnych </w:t>
            </w:r>
            <w:r w:rsidRPr="00D573BC">
              <w:rPr>
                <w:rFonts w:ascii="Times New Roman" w:hAnsi="Times New Roman" w:cs="Times New Roman"/>
                <w:strike/>
                <w:color w:val="FF0000"/>
              </w:rPr>
              <w:t xml:space="preserve">i wdrażania LSR. Osoba zatrudniona na tym stanowisku w sposób ciągły i na bieżąco poprzez kontrolę zgodności poszczególnych przedsięwzięć z założeniami zawartymi w strategii </w:t>
            </w:r>
            <w:r>
              <w:rPr>
                <w:rFonts w:ascii="Times New Roman" w:hAnsi="Times New Roman" w:cs="Times New Roman"/>
                <w:strike/>
                <w:color w:val="FF0000"/>
              </w:rPr>
              <w:t xml:space="preserve">dokonywać będzie monitorowania </w:t>
            </w:r>
            <w:r w:rsidRPr="00D573BC">
              <w:rPr>
                <w:rFonts w:ascii="Times New Roman" w:hAnsi="Times New Roman" w:cs="Times New Roman"/>
                <w:strike/>
                <w:color w:val="FF0000"/>
              </w:rPr>
              <w:t>i ewaluacji realizowanych w ramach LSR czynności.</w:t>
            </w:r>
          </w:p>
          <w:p w:rsidR="00B11CD7" w:rsidRPr="004D4696" w:rsidRDefault="00B11CD7" w:rsidP="00625A00">
            <w:pPr>
              <w:autoSpaceDE w:val="0"/>
              <w:autoSpaceDN w:val="0"/>
              <w:adjustRightInd w:val="0"/>
              <w:spacing w:before="60" w:after="60"/>
              <w:jc w:val="both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4D4696">
              <w:rPr>
                <w:rFonts w:ascii="Times New Roman" w:hAnsi="Times New Roman" w:cs="Times New Roman"/>
                <w:b/>
                <w:bCs/>
              </w:rPr>
              <w:t>Ewaluacja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zewnętrzna</w:t>
            </w:r>
          </w:p>
          <w:p w:rsidR="00B11CD7" w:rsidRPr="004D4696" w:rsidRDefault="00B11CD7" w:rsidP="00625A0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4D4696">
              <w:rPr>
                <w:rFonts w:ascii="Times New Roman" w:hAnsi="Times New Roman" w:cs="Times New Roman"/>
                <w:color w:val="000000"/>
              </w:rPr>
              <w:t xml:space="preserve">Realizowana przez podmiot zewnętrzny </w:t>
            </w:r>
            <w:r w:rsidRPr="0065394A">
              <w:rPr>
                <w:rFonts w:ascii="Times New Roman" w:hAnsi="Times New Roman" w:cs="Times New Roman"/>
                <w:strike/>
                <w:color w:val="FF0000"/>
              </w:rPr>
              <w:t>w ramach LSR</w:t>
            </w:r>
            <w:r w:rsidRPr="004D46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D02D5">
              <w:rPr>
                <w:rFonts w:ascii="Times New Roman" w:hAnsi="Times New Roman" w:cs="Times New Roman"/>
                <w:b/>
                <w:color w:val="000000"/>
              </w:rPr>
              <w:t>jednokrotnie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, w latach 2020 – 2022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D4696">
              <w:rPr>
                <w:rFonts w:ascii="Times New Roman" w:hAnsi="Times New Roman" w:cs="Times New Roman"/>
                <w:color w:val="000000"/>
              </w:rPr>
              <w:t>ewaluacja odnosić się będzie do następujących elementów wynikających z założeń strategicznych:</w:t>
            </w:r>
          </w:p>
          <w:p w:rsidR="00B11CD7" w:rsidRPr="00D573BC" w:rsidRDefault="00B11CD7" w:rsidP="00B11CD7">
            <w:pPr>
              <w:numPr>
                <w:ilvl w:val="0"/>
                <w:numId w:val="33"/>
              </w:numPr>
              <w:tabs>
                <w:tab w:val="left" w:pos="567"/>
              </w:tabs>
              <w:spacing w:before="60"/>
              <w:ind w:left="426" w:hanging="284"/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  <w:r w:rsidRPr="0065394A">
              <w:rPr>
                <w:rFonts w:ascii="Times New Roman" w:eastAsia="Times New Roman" w:hAnsi="Times New Roman" w:cs="Times New Roman"/>
                <w:strike/>
                <w:color w:val="FF0000"/>
              </w:rPr>
              <w:t>ukierunkowanie na poprawę planowania procesu wdrażania LSR poprzez zagwarantowanie racjonalnego uzasadnienia dla realizowanej interwencji</w:t>
            </w:r>
            <w:r w:rsidRPr="0065394A">
              <w:rPr>
                <w:rFonts w:ascii="Times New Roman" w:eastAsia="Times New Roman" w:hAnsi="Times New Roman" w:cs="Times New Roman"/>
                <w:b/>
                <w:strike/>
                <w:color w:val="FF000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trike/>
                <w:color w:val="FF0000"/>
              </w:rPr>
              <w:t xml:space="preserve"> </w:t>
            </w:r>
          </w:p>
          <w:p w:rsidR="00B11CD7" w:rsidRPr="0090308F" w:rsidRDefault="00B11CD7" w:rsidP="00B11CD7">
            <w:pPr>
              <w:numPr>
                <w:ilvl w:val="0"/>
                <w:numId w:val="33"/>
              </w:numPr>
              <w:tabs>
                <w:tab w:val="left" w:pos="567"/>
              </w:tabs>
              <w:spacing w:before="60"/>
              <w:ind w:left="426" w:hanging="284"/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  <w:r w:rsidRPr="0065394A">
              <w:rPr>
                <w:rFonts w:ascii="Times New Roman" w:eastAsia="Times New Roman" w:hAnsi="Times New Roman" w:cs="Times New Roman"/>
                <w:b/>
              </w:rPr>
              <w:t>Ocena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wpływu na główny cel LSR.</w:t>
            </w:r>
          </w:p>
          <w:p w:rsidR="00B11CD7" w:rsidRDefault="00B11CD7" w:rsidP="00B11CD7">
            <w:pPr>
              <w:numPr>
                <w:ilvl w:val="0"/>
                <w:numId w:val="33"/>
              </w:numPr>
              <w:tabs>
                <w:tab w:val="left" w:pos="567"/>
              </w:tabs>
              <w:spacing w:before="60"/>
              <w:ind w:left="426" w:hanging="284"/>
              <w:jc w:val="both"/>
              <w:rPr>
                <w:rFonts w:ascii="Times New Roman" w:hAnsi="Times New Roman" w:cs="Times New Roman"/>
                <w:b/>
              </w:rPr>
            </w:pPr>
            <w:r w:rsidRPr="0090308F">
              <w:rPr>
                <w:rFonts w:ascii="Times New Roman" w:hAnsi="Times New Roman" w:cs="Times New Roman"/>
                <w:b/>
              </w:rPr>
              <w:t xml:space="preserve"> Ocena wpływu na kapitał społeczny</w:t>
            </w:r>
          </w:p>
          <w:p w:rsidR="00B11CD7" w:rsidRDefault="00B11CD7" w:rsidP="00B11CD7">
            <w:pPr>
              <w:numPr>
                <w:ilvl w:val="0"/>
                <w:numId w:val="33"/>
              </w:numPr>
              <w:tabs>
                <w:tab w:val="left" w:pos="567"/>
              </w:tabs>
              <w:spacing w:before="60"/>
              <w:ind w:left="426" w:hanging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Przedsiębiorczość</w:t>
            </w:r>
          </w:p>
          <w:p w:rsidR="00B11CD7" w:rsidRDefault="00B11CD7" w:rsidP="00B11CD7">
            <w:pPr>
              <w:numPr>
                <w:ilvl w:val="0"/>
                <w:numId w:val="33"/>
              </w:numPr>
              <w:tabs>
                <w:tab w:val="left" w:pos="567"/>
              </w:tabs>
              <w:spacing w:before="60"/>
              <w:ind w:left="426" w:hanging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Turystyka i dziedzictwo kulturowe</w:t>
            </w:r>
          </w:p>
          <w:p w:rsidR="00B11CD7" w:rsidRDefault="00B11CD7" w:rsidP="00B11CD7">
            <w:pPr>
              <w:numPr>
                <w:ilvl w:val="0"/>
                <w:numId w:val="33"/>
              </w:numPr>
              <w:tabs>
                <w:tab w:val="left" w:pos="567"/>
              </w:tabs>
              <w:spacing w:before="60"/>
              <w:ind w:left="426" w:hanging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Grupy </w:t>
            </w:r>
            <w:r>
              <w:rPr>
                <w:rFonts w:ascii="Times New Roman" w:hAnsi="Times New Roman" w:cs="Times New Roman"/>
                <w:b/>
              </w:rPr>
              <w:t>defaworyzowane</w:t>
            </w:r>
          </w:p>
          <w:p w:rsidR="00B11CD7" w:rsidRDefault="00B11CD7" w:rsidP="00B11CD7">
            <w:pPr>
              <w:numPr>
                <w:ilvl w:val="0"/>
                <w:numId w:val="33"/>
              </w:numPr>
              <w:tabs>
                <w:tab w:val="left" w:pos="567"/>
              </w:tabs>
              <w:spacing w:before="60"/>
              <w:ind w:left="426" w:hanging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Innowacyjność</w:t>
            </w:r>
          </w:p>
          <w:p w:rsidR="00B11CD7" w:rsidRDefault="00B11CD7" w:rsidP="00B11CD7">
            <w:pPr>
              <w:numPr>
                <w:ilvl w:val="0"/>
                <w:numId w:val="33"/>
              </w:numPr>
              <w:tabs>
                <w:tab w:val="left" w:pos="567"/>
              </w:tabs>
              <w:spacing w:before="60"/>
              <w:ind w:left="426" w:hanging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Projekty współpracy</w:t>
            </w:r>
          </w:p>
          <w:p w:rsidR="00B11CD7" w:rsidRDefault="00B11CD7" w:rsidP="00B11CD7">
            <w:pPr>
              <w:numPr>
                <w:ilvl w:val="0"/>
                <w:numId w:val="33"/>
              </w:numPr>
              <w:tabs>
                <w:tab w:val="left" w:pos="567"/>
              </w:tabs>
              <w:spacing w:before="60"/>
              <w:ind w:left="426" w:hanging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Ocena funkcjonowania LGD</w:t>
            </w:r>
          </w:p>
          <w:p w:rsidR="00B11CD7" w:rsidRDefault="00B11CD7" w:rsidP="00B11CD7">
            <w:pPr>
              <w:numPr>
                <w:ilvl w:val="0"/>
                <w:numId w:val="33"/>
              </w:numPr>
              <w:tabs>
                <w:tab w:val="left" w:pos="567"/>
              </w:tabs>
              <w:spacing w:before="60"/>
              <w:ind w:left="426" w:hanging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Ocena procesu wdrażania</w:t>
            </w:r>
          </w:p>
          <w:p w:rsidR="00B11CD7" w:rsidRPr="0090308F" w:rsidRDefault="00B11CD7" w:rsidP="00B11CD7">
            <w:pPr>
              <w:numPr>
                <w:ilvl w:val="0"/>
                <w:numId w:val="33"/>
              </w:numPr>
              <w:tabs>
                <w:tab w:val="left" w:pos="567"/>
              </w:tabs>
              <w:spacing w:before="60"/>
              <w:ind w:left="426" w:hanging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dodatnia podejścia LEADER</w:t>
            </w:r>
          </w:p>
          <w:p w:rsidR="00B11CD7" w:rsidRPr="0090308F" w:rsidRDefault="00B11CD7" w:rsidP="00B11CD7">
            <w:pPr>
              <w:numPr>
                <w:ilvl w:val="0"/>
                <w:numId w:val="33"/>
              </w:numPr>
              <w:tabs>
                <w:tab w:val="left" w:pos="567"/>
              </w:tabs>
              <w:ind w:left="426" w:hanging="284"/>
              <w:jc w:val="both"/>
              <w:rPr>
                <w:rFonts w:ascii="Times New Roman" w:eastAsia="Times New Roman" w:hAnsi="Times New Roman" w:cs="Times New Roman"/>
                <w:strike/>
                <w:color w:val="FF0000"/>
              </w:rPr>
            </w:pPr>
            <w:r w:rsidRPr="0090308F">
              <w:rPr>
                <w:rFonts w:ascii="Times New Roman" w:eastAsia="Times New Roman" w:hAnsi="Times New Roman" w:cs="Times New Roman"/>
                <w:strike/>
                <w:color w:val="FF0000"/>
              </w:rPr>
              <w:t>wzmacnianie partnerstwa i poczucia współwłasności przez realizowanie zas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</w:rPr>
              <w:t xml:space="preserve">ady </w:t>
            </w:r>
            <w:proofErr w:type="spellStart"/>
            <w:r>
              <w:rPr>
                <w:rFonts w:ascii="Times New Roman" w:eastAsia="Times New Roman" w:hAnsi="Times New Roman" w:cs="Times New Roman"/>
                <w:strike/>
                <w:color w:val="FF0000"/>
              </w:rPr>
              <w:t>empowerment</w:t>
            </w:r>
            <w:proofErr w:type="spellEnd"/>
            <w:r>
              <w:rPr>
                <w:rFonts w:ascii="Times New Roman" w:eastAsia="Times New Roman" w:hAnsi="Times New Roman" w:cs="Times New Roman"/>
                <w:strike/>
                <w:color w:val="FF0000"/>
              </w:rPr>
              <w:t xml:space="preserve">, aktywizowanie </w:t>
            </w:r>
            <w:r w:rsidRPr="0090308F">
              <w:rPr>
                <w:rFonts w:ascii="Times New Roman" w:eastAsia="Times New Roman" w:hAnsi="Times New Roman" w:cs="Times New Roman"/>
                <w:strike/>
                <w:color w:val="FF0000"/>
              </w:rPr>
              <w:t>i wzmacnianie powiązań, relacji, współpracy, interakcji między mieszkańcami obszaru i uczestnikami realizowanych działań,</w:t>
            </w:r>
          </w:p>
          <w:p w:rsidR="00B11CD7" w:rsidRPr="0090308F" w:rsidRDefault="00B11CD7" w:rsidP="00B11CD7">
            <w:pPr>
              <w:numPr>
                <w:ilvl w:val="0"/>
                <w:numId w:val="33"/>
              </w:numPr>
              <w:tabs>
                <w:tab w:val="left" w:pos="567"/>
              </w:tabs>
              <w:ind w:left="426" w:hanging="284"/>
              <w:jc w:val="both"/>
              <w:rPr>
                <w:rFonts w:ascii="Times New Roman" w:eastAsia="Times New Roman" w:hAnsi="Times New Roman" w:cs="Times New Roman"/>
                <w:strike/>
                <w:color w:val="FF0000"/>
              </w:rPr>
            </w:pPr>
            <w:r w:rsidRPr="0090308F">
              <w:rPr>
                <w:rFonts w:ascii="Times New Roman" w:eastAsia="Times New Roman" w:hAnsi="Times New Roman" w:cs="Times New Roman"/>
                <w:strike/>
                <w:color w:val="FF0000"/>
              </w:rPr>
              <w:t>poprawa procesu wdrażania i kontroli jakości m.in. istniejącej struktury LGD, procedur i procesu zarządzania LSR.</w:t>
            </w:r>
          </w:p>
          <w:p w:rsidR="00B11CD7" w:rsidRDefault="00B11CD7" w:rsidP="00625A00">
            <w:pPr>
              <w:tabs>
                <w:tab w:val="left" w:pos="720"/>
              </w:tabs>
              <w:spacing w:before="60"/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  <w:r w:rsidRPr="0090308F">
              <w:rPr>
                <w:rFonts w:ascii="Times New Roman" w:hAnsi="Times New Roman" w:cs="Times New Roman"/>
                <w:strike/>
                <w:color w:val="FF0000"/>
              </w:rPr>
              <w:t>Celem zminimalizowania</w:t>
            </w:r>
            <w:r w:rsidRPr="004D46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0308F">
              <w:rPr>
                <w:rFonts w:ascii="Times New Roman" w:hAnsi="Times New Roman" w:cs="Times New Roman"/>
                <w:strike/>
                <w:color w:val="FF0000"/>
              </w:rPr>
              <w:t xml:space="preserve">ryzyka popełnienia błędu przy realizacji Strategii Rozwoju Lokalnego, LGD będzie dokonywać ewaluacji swojej działalności. Obejmować ona będzie ocenę ex </w:t>
            </w:r>
            <w:proofErr w:type="spellStart"/>
            <w:r w:rsidRPr="0090308F">
              <w:rPr>
                <w:rFonts w:ascii="Times New Roman" w:hAnsi="Times New Roman" w:cs="Times New Roman"/>
                <w:strike/>
                <w:color w:val="FF0000"/>
              </w:rPr>
              <w:t>ante</w:t>
            </w:r>
            <w:proofErr w:type="spellEnd"/>
            <w:r w:rsidRPr="0090308F">
              <w:rPr>
                <w:rFonts w:ascii="Times New Roman" w:hAnsi="Times New Roman" w:cs="Times New Roman"/>
                <w:strike/>
                <w:color w:val="FF0000"/>
              </w:rPr>
              <w:t xml:space="preserve"> – dotyczy operacji, które są dopiero w fazie planowania i podejmowania decyzji o ich realizacji oraz ocenę ex post – dotyczy działań zrealizowanych w minionym okresie.</w:t>
            </w:r>
          </w:p>
          <w:p w:rsidR="00B11CD7" w:rsidRPr="0090308F" w:rsidRDefault="00B11CD7" w:rsidP="00625A00">
            <w:pPr>
              <w:tabs>
                <w:tab w:val="left" w:pos="720"/>
              </w:tabs>
              <w:spacing w:before="60"/>
              <w:jc w:val="both"/>
              <w:rPr>
                <w:rFonts w:ascii="Times New Roman" w:hAnsi="Times New Roman" w:cs="Times New Roman"/>
                <w:b/>
              </w:rPr>
            </w:pPr>
            <w:r w:rsidRPr="0090308F">
              <w:rPr>
                <w:rFonts w:ascii="Times New Roman" w:hAnsi="Times New Roman" w:cs="Times New Roman"/>
                <w:b/>
              </w:rPr>
              <w:t xml:space="preserve">Z </w:t>
            </w:r>
            <w:r>
              <w:rPr>
                <w:rFonts w:ascii="Times New Roman" w:hAnsi="Times New Roman" w:cs="Times New Roman"/>
                <w:b/>
              </w:rPr>
              <w:t xml:space="preserve">przeprowadzonej ewaluacji zewnętrznej zostanie przygotowany raport końcowy w którym syntetycznie i przekrojowo zostaną omówione otrzymane wyniki badań i odpowiedzi pochodzących z przeprowadzonych badań. Rekomendacje przedstawione w raporcie powinny być sformułowane na podstawie wniosków wynikających z przeprowadzonych badań, mających pokrycie w informacjach prezentowanych w raporcie końcowym. Raport z badania LSR zostanie zamieszczony na stronie internetowej LGD Nasze Bieszczady oraz przesłany w wersji elektronicznej do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MRiRW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wraz z informacjami na temat sposobu realizacji rekomendacji i zaleceń.</w:t>
            </w:r>
          </w:p>
          <w:p w:rsidR="00B11CD7" w:rsidRPr="001316B8" w:rsidRDefault="00B11CD7" w:rsidP="00625A00">
            <w:pPr>
              <w:tabs>
                <w:tab w:val="left" w:pos="720"/>
              </w:tabs>
              <w:spacing w:before="60"/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  <w:r w:rsidRPr="001316B8">
              <w:rPr>
                <w:rFonts w:ascii="Times New Roman" w:hAnsi="Times New Roman" w:cs="Times New Roman"/>
                <w:b/>
                <w:bCs/>
                <w:strike/>
                <w:color w:val="FF0000"/>
              </w:rPr>
              <w:t xml:space="preserve">Ewaluacja ex </w:t>
            </w:r>
            <w:proofErr w:type="spellStart"/>
            <w:r w:rsidRPr="001316B8">
              <w:rPr>
                <w:rFonts w:ascii="Times New Roman" w:hAnsi="Times New Roman" w:cs="Times New Roman"/>
                <w:b/>
                <w:bCs/>
                <w:strike/>
                <w:color w:val="FF0000"/>
              </w:rPr>
              <w:t>ante</w:t>
            </w:r>
            <w:proofErr w:type="spellEnd"/>
            <w:r w:rsidRPr="001316B8">
              <w:rPr>
                <w:rFonts w:ascii="Times New Roman" w:hAnsi="Times New Roman" w:cs="Times New Roman"/>
                <w:strike/>
                <w:color w:val="FF0000"/>
              </w:rPr>
              <w:t xml:space="preserve"> będzie odbywać się poprzez ocenę planowanych do realizacji przedsięwzięć. Analiza ta będzie wymaganym elementem dokumentacji danego przedsięwzięcia, rozpatrywanego przez organ podejmujący decyzję o jego realizacji i będzie obejmować opis spodziewanych </w:t>
            </w:r>
            <w:r w:rsidRPr="001316B8">
              <w:rPr>
                <w:rFonts w:ascii="Times New Roman" w:hAnsi="Times New Roman" w:cs="Times New Roman"/>
                <w:strike/>
                <w:color w:val="FF0000"/>
              </w:rPr>
              <w:lastRenderedPageBreak/>
              <w:t>efektów, oraz jego ocenę pod kątem wpływu na osiąganie celów zakładanych w LSR. Zgodnie z zaleceniami Komisji Europejskiej ewaluacja obejmie następujące aspekty projektu:</w:t>
            </w:r>
          </w:p>
          <w:p w:rsidR="00B11CD7" w:rsidRPr="001316B8" w:rsidRDefault="00B11CD7" w:rsidP="00B11CD7">
            <w:pPr>
              <w:numPr>
                <w:ilvl w:val="0"/>
                <w:numId w:val="34"/>
              </w:numPr>
              <w:tabs>
                <w:tab w:val="clear" w:pos="720"/>
                <w:tab w:val="left" w:pos="426"/>
              </w:tabs>
              <w:ind w:left="426" w:hanging="284"/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  <w:r w:rsidRPr="001316B8">
              <w:rPr>
                <w:rFonts w:ascii="Times New Roman" w:hAnsi="Times New Roman" w:cs="Times New Roman"/>
                <w:strike/>
                <w:color w:val="FF0000"/>
              </w:rPr>
              <w:t>adekwatność projektu,</w:t>
            </w:r>
          </w:p>
          <w:p w:rsidR="00B11CD7" w:rsidRPr="001316B8" w:rsidRDefault="00B11CD7" w:rsidP="00B11CD7">
            <w:pPr>
              <w:numPr>
                <w:ilvl w:val="0"/>
                <w:numId w:val="34"/>
              </w:numPr>
              <w:tabs>
                <w:tab w:val="clear" w:pos="720"/>
                <w:tab w:val="left" w:pos="426"/>
              </w:tabs>
              <w:ind w:left="426" w:hanging="284"/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  <w:r w:rsidRPr="001316B8">
              <w:rPr>
                <w:rFonts w:ascii="Times New Roman" w:hAnsi="Times New Roman" w:cs="Times New Roman"/>
                <w:strike/>
                <w:color w:val="FF0000"/>
              </w:rPr>
              <w:t>przygotowanie projektu i jego planu,</w:t>
            </w:r>
          </w:p>
          <w:p w:rsidR="00B11CD7" w:rsidRPr="001316B8" w:rsidRDefault="00B11CD7" w:rsidP="00B11CD7">
            <w:pPr>
              <w:numPr>
                <w:ilvl w:val="0"/>
                <w:numId w:val="34"/>
              </w:numPr>
              <w:tabs>
                <w:tab w:val="clear" w:pos="720"/>
                <w:tab w:val="left" w:pos="426"/>
              </w:tabs>
              <w:ind w:left="426" w:hanging="284"/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  <w:r w:rsidRPr="001316B8">
              <w:rPr>
                <w:rFonts w:ascii="Times New Roman" w:hAnsi="Times New Roman" w:cs="Times New Roman"/>
                <w:strike/>
                <w:color w:val="FF0000"/>
              </w:rPr>
              <w:t>efektywność projektu,</w:t>
            </w:r>
          </w:p>
          <w:p w:rsidR="00B11CD7" w:rsidRPr="001316B8" w:rsidRDefault="00B11CD7" w:rsidP="00B11CD7">
            <w:pPr>
              <w:numPr>
                <w:ilvl w:val="0"/>
                <w:numId w:val="34"/>
              </w:numPr>
              <w:tabs>
                <w:tab w:val="clear" w:pos="720"/>
                <w:tab w:val="left" w:pos="426"/>
              </w:tabs>
              <w:ind w:left="426" w:hanging="284"/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  <w:r w:rsidRPr="001316B8">
              <w:rPr>
                <w:rFonts w:ascii="Times New Roman" w:hAnsi="Times New Roman" w:cs="Times New Roman"/>
                <w:strike/>
                <w:color w:val="FF0000"/>
              </w:rPr>
              <w:t>skuteczność projektu,</w:t>
            </w:r>
          </w:p>
          <w:p w:rsidR="00B11CD7" w:rsidRPr="001316B8" w:rsidRDefault="00B11CD7" w:rsidP="00B11CD7">
            <w:pPr>
              <w:numPr>
                <w:ilvl w:val="0"/>
                <w:numId w:val="34"/>
              </w:numPr>
              <w:tabs>
                <w:tab w:val="clear" w:pos="720"/>
                <w:tab w:val="left" w:pos="426"/>
              </w:tabs>
              <w:ind w:left="426" w:hanging="284"/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  <w:r w:rsidRPr="001316B8">
              <w:rPr>
                <w:rFonts w:ascii="Times New Roman" w:hAnsi="Times New Roman" w:cs="Times New Roman"/>
                <w:strike/>
                <w:color w:val="FF0000"/>
              </w:rPr>
              <w:t>oddziaływanie projektu,</w:t>
            </w:r>
          </w:p>
          <w:p w:rsidR="00B11CD7" w:rsidRPr="001316B8" w:rsidRDefault="00B11CD7" w:rsidP="00B11CD7">
            <w:pPr>
              <w:numPr>
                <w:ilvl w:val="0"/>
                <w:numId w:val="34"/>
              </w:numPr>
              <w:tabs>
                <w:tab w:val="clear" w:pos="720"/>
                <w:tab w:val="left" w:pos="426"/>
              </w:tabs>
              <w:ind w:left="426" w:hanging="284"/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  <w:r w:rsidRPr="001316B8">
              <w:rPr>
                <w:rFonts w:ascii="Times New Roman" w:hAnsi="Times New Roman" w:cs="Times New Roman"/>
                <w:strike/>
                <w:color w:val="FF0000"/>
              </w:rPr>
              <w:t>trwałość projektu.</w:t>
            </w:r>
          </w:p>
          <w:p w:rsidR="00B11CD7" w:rsidRPr="001316B8" w:rsidRDefault="00B11CD7" w:rsidP="00625A00">
            <w:pPr>
              <w:tabs>
                <w:tab w:val="left" w:pos="0"/>
              </w:tabs>
              <w:spacing w:before="60"/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  <w:r w:rsidRPr="001316B8">
              <w:rPr>
                <w:rFonts w:ascii="Times New Roman" w:hAnsi="Times New Roman" w:cs="Times New Roman"/>
                <w:strike/>
                <w:color w:val="FF0000"/>
              </w:rPr>
              <w:t xml:space="preserve">Ewaluacja ex </w:t>
            </w:r>
            <w:proofErr w:type="spellStart"/>
            <w:r w:rsidRPr="001316B8">
              <w:rPr>
                <w:rFonts w:ascii="Times New Roman" w:hAnsi="Times New Roman" w:cs="Times New Roman"/>
                <w:strike/>
                <w:color w:val="FF0000"/>
              </w:rPr>
              <w:t>ante</w:t>
            </w:r>
            <w:proofErr w:type="spellEnd"/>
            <w:r w:rsidRPr="001316B8">
              <w:rPr>
                <w:rFonts w:ascii="Times New Roman" w:hAnsi="Times New Roman" w:cs="Times New Roman"/>
                <w:strike/>
                <w:color w:val="FF0000"/>
              </w:rPr>
              <w:t xml:space="preserve"> zostanie przeprowadzona w ramach konsultacji w</w:t>
            </w:r>
            <w:r>
              <w:rPr>
                <w:rFonts w:ascii="Times New Roman" w:hAnsi="Times New Roman" w:cs="Times New Roman"/>
                <w:strike/>
                <w:color w:val="FF0000"/>
              </w:rPr>
              <w:t xml:space="preserve">ewnętrznych realizowanych przez personel </w:t>
            </w:r>
            <w:r w:rsidRPr="001316B8">
              <w:rPr>
                <w:rFonts w:ascii="Times New Roman" w:hAnsi="Times New Roman" w:cs="Times New Roman"/>
                <w:strike/>
                <w:color w:val="FF0000"/>
              </w:rPr>
              <w:t xml:space="preserve">i zarząd LGD. </w:t>
            </w:r>
          </w:p>
          <w:p w:rsidR="00B11CD7" w:rsidRPr="001316B8" w:rsidRDefault="00B11CD7" w:rsidP="00625A0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  <w:r w:rsidRPr="001316B8">
              <w:rPr>
                <w:rFonts w:ascii="Times New Roman" w:hAnsi="Times New Roman" w:cs="Times New Roman"/>
                <w:b/>
                <w:bCs/>
                <w:strike/>
                <w:color w:val="FF0000"/>
              </w:rPr>
              <w:t>Ewaluacja ex post</w:t>
            </w:r>
            <w:r w:rsidRPr="001316B8">
              <w:rPr>
                <w:rFonts w:ascii="Times New Roman" w:hAnsi="Times New Roman" w:cs="Times New Roman"/>
                <w:strike/>
                <w:color w:val="FF0000"/>
              </w:rPr>
              <w:t xml:space="preserve"> będzie się natomiast odbywać poprzez ocenę działań z</w:t>
            </w:r>
            <w:r>
              <w:rPr>
                <w:rFonts w:ascii="Times New Roman" w:hAnsi="Times New Roman" w:cs="Times New Roman"/>
                <w:strike/>
                <w:color w:val="FF0000"/>
              </w:rPr>
              <w:t xml:space="preserve">realizowanych w ciągu rocznych </w:t>
            </w:r>
            <w:r w:rsidRPr="001316B8">
              <w:rPr>
                <w:rFonts w:ascii="Times New Roman" w:hAnsi="Times New Roman" w:cs="Times New Roman"/>
                <w:strike/>
                <w:color w:val="FF0000"/>
              </w:rPr>
              <w:t>i dwu – letnich okresów czasowych. Ewaluacja ex post obejmie analizę wszystkich działań i operacji zrealizowanych w danym okresie czasowym pod kątem określenia efektów tych przedsięwzięć, a także wpływu, jaki miała ich realizacja na osiągnięcie celów zakładanych w LSR. Ewaluacja ex pos</w:t>
            </w:r>
            <w:r w:rsidR="00381EFE">
              <w:rPr>
                <w:rFonts w:ascii="Times New Roman" w:hAnsi="Times New Roman" w:cs="Times New Roman"/>
                <w:strike/>
                <w:color w:val="FF0000"/>
              </w:rPr>
              <w:t xml:space="preserve">t będzie się odbywać w oparciu </w:t>
            </w:r>
            <w:r w:rsidRPr="001316B8">
              <w:rPr>
                <w:rFonts w:ascii="Times New Roman" w:hAnsi="Times New Roman" w:cs="Times New Roman"/>
                <w:strike/>
                <w:color w:val="FF0000"/>
              </w:rPr>
              <w:t xml:space="preserve">o przygotowywane na koniec każdego roku raporty z działalności LGD. Będzie ona obejmować ocenę jakości partnerstwa oraz ocenę sprawności funkcjonowania LGD (funkcjonowanie biura i jego pracowników, organów LGD, efektywność stosowanych procedur, przepływ informacji, skuteczność działań </w:t>
            </w:r>
            <w:proofErr w:type="spellStart"/>
            <w:r w:rsidRPr="001316B8">
              <w:rPr>
                <w:rFonts w:ascii="Times New Roman" w:hAnsi="Times New Roman" w:cs="Times New Roman"/>
                <w:strike/>
                <w:color w:val="FF0000"/>
              </w:rPr>
              <w:t>promocyjno</w:t>
            </w:r>
            <w:proofErr w:type="spellEnd"/>
            <w:r w:rsidRPr="001316B8">
              <w:rPr>
                <w:rFonts w:ascii="Times New Roman" w:hAnsi="Times New Roman" w:cs="Times New Roman"/>
                <w:strike/>
                <w:color w:val="FF0000"/>
              </w:rPr>
              <w:t xml:space="preserve"> – informacyjnych, sprawność podejmowania decyzji).</w:t>
            </w:r>
          </w:p>
          <w:p w:rsidR="00B11CD7" w:rsidRPr="001316B8" w:rsidRDefault="00B11CD7" w:rsidP="00625A00">
            <w:pPr>
              <w:tabs>
                <w:tab w:val="left" w:pos="0"/>
              </w:tabs>
              <w:spacing w:before="60"/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  <w:r w:rsidRPr="001316B8">
              <w:rPr>
                <w:rFonts w:ascii="Times New Roman" w:hAnsi="Times New Roman" w:cs="Times New Roman"/>
                <w:strike/>
                <w:color w:val="FF0000"/>
              </w:rPr>
              <w:t xml:space="preserve">Za ewaluację ex post będzie odpowiedzialny Zarząd LGD, który wykorzystując raport </w:t>
            </w:r>
            <w:proofErr w:type="spellStart"/>
            <w:r w:rsidRPr="001316B8">
              <w:rPr>
                <w:rFonts w:ascii="Times New Roman" w:hAnsi="Times New Roman" w:cs="Times New Roman"/>
                <w:strike/>
                <w:color w:val="FF0000"/>
              </w:rPr>
              <w:t>ewaluatora</w:t>
            </w:r>
            <w:proofErr w:type="spellEnd"/>
            <w:r w:rsidRPr="001316B8">
              <w:rPr>
                <w:rFonts w:ascii="Times New Roman" w:hAnsi="Times New Roman" w:cs="Times New Roman"/>
                <w:strike/>
                <w:color w:val="FF0000"/>
              </w:rPr>
              <w:t xml:space="preserve"> zewnętrznego do końca I kwartału roku następującego po okresie objętym ewaluacją sporządzi pisemny raport obejmujący:</w:t>
            </w:r>
          </w:p>
          <w:p w:rsidR="00B11CD7" w:rsidRPr="001316B8" w:rsidRDefault="00B11CD7" w:rsidP="00B11CD7">
            <w:pPr>
              <w:numPr>
                <w:ilvl w:val="0"/>
                <w:numId w:val="35"/>
              </w:numPr>
              <w:tabs>
                <w:tab w:val="left" w:pos="720"/>
              </w:tabs>
              <w:spacing w:before="60"/>
              <w:ind w:left="714" w:hanging="357"/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  <w:r w:rsidRPr="001316B8">
              <w:rPr>
                <w:rFonts w:ascii="Times New Roman" w:hAnsi="Times New Roman" w:cs="Times New Roman"/>
                <w:strike/>
                <w:color w:val="FF0000"/>
              </w:rPr>
              <w:t xml:space="preserve">wykaz przedsięwzięć zrealizowanych w okresie objętym ewaluacją, </w:t>
            </w:r>
            <w:r w:rsidR="00381EFE">
              <w:rPr>
                <w:rFonts w:ascii="Times New Roman" w:hAnsi="Times New Roman" w:cs="Times New Roman"/>
                <w:strike/>
                <w:color w:val="FF0000"/>
              </w:rPr>
              <w:t xml:space="preserve">z krótkim opisem merytorycznym </w:t>
            </w:r>
            <w:r w:rsidRPr="001316B8">
              <w:rPr>
                <w:rFonts w:ascii="Times New Roman" w:hAnsi="Times New Roman" w:cs="Times New Roman"/>
                <w:strike/>
                <w:color w:val="FF0000"/>
              </w:rPr>
              <w:t>i informacją finansową o każdym z nich,</w:t>
            </w:r>
          </w:p>
          <w:p w:rsidR="00B11CD7" w:rsidRPr="001316B8" w:rsidRDefault="00B11CD7" w:rsidP="00B11CD7">
            <w:pPr>
              <w:numPr>
                <w:ilvl w:val="0"/>
                <w:numId w:val="35"/>
              </w:numPr>
              <w:tabs>
                <w:tab w:val="left" w:pos="720"/>
              </w:tabs>
              <w:ind w:left="720" w:hanging="360"/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  <w:r w:rsidRPr="001316B8">
              <w:rPr>
                <w:rFonts w:ascii="Times New Roman" w:hAnsi="Times New Roman" w:cs="Times New Roman"/>
                <w:strike/>
                <w:color w:val="FF0000"/>
              </w:rPr>
              <w:t>opis bezpośrednich efektów przedsięwzięć i porównanie ich z efektami, które były zakładane w fazie projektowania,</w:t>
            </w:r>
          </w:p>
          <w:p w:rsidR="00B11CD7" w:rsidRPr="001316B8" w:rsidRDefault="00B11CD7" w:rsidP="00B11CD7">
            <w:pPr>
              <w:numPr>
                <w:ilvl w:val="0"/>
                <w:numId w:val="35"/>
              </w:numPr>
              <w:tabs>
                <w:tab w:val="left" w:pos="720"/>
              </w:tabs>
              <w:ind w:left="720" w:hanging="360"/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  <w:r w:rsidRPr="001316B8">
              <w:rPr>
                <w:rFonts w:ascii="Times New Roman" w:hAnsi="Times New Roman" w:cs="Times New Roman"/>
                <w:strike/>
                <w:color w:val="FF0000"/>
              </w:rPr>
              <w:t>analizę dotyczącą wpływu zrealizowanych przedsięwzięć na osiągnięcie celów określonych w LSR,</w:t>
            </w:r>
          </w:p>
          <w:p w:rsidR="00B11CD7" w:rsidRPr="00B11CD7" w:rsidRDefault="00B11CD7" w:rsidP="00B11CD7">
            <w:pPr>
              <w:numPr>
                <w:ilvl w:val="0"/>
                <w:numId w:val="35"/>
              </w:numPr>
              <w:tabs>
                <w:tab w:val="left" w:pos="720"/>
              </w:tabs>
              <w:ind w:left="720" w:hanging="360"/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  <w:r w:rsidRPr="001316B8">
              <w:rPr>
                <w:rFonts w:ascii="Times New Roman" w:hAnsi="Times New Roman" w:cs="Times New Roman"/>
                <w:strike/>
                <w:color w:val="FF0000"/>
              </w:rPr>
              <w:t>wnioski w formie uwag i rekomendacji dotyczących zmian w sposobie funkcjonowania LGD i zmian w LSR, które zapewnią wyższą efektywność działania LGD i lepsze osiągnięcie celów zakładanych w LSR.</w:t>
            </w:r>
          </w:p>
        </w:tc>
      </w:tr>
      <w:tr w:rsidR="00B11CD7" w:rsidRPr="00E41512" w:rsidTr="00625A00">
        <w:trPr>
          <w:jc w:val="center"/>
        </w:trPr>
        <w:tc>
          <w:tcPr>
            <w:tcW w:w="8838" w:type="dxa"/>
            <w:gridSpan w:val="2"/>
          </w:tcPr>
          <w:p w:rsidR="00B11CD7" w:rsidRDefault="00B11CD7" w:rsidP="00625A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1CD7" w:rsidRPr="00275254" w:rsidRDefault="00B11CD7" w:rsidP="00625A00">
            <w:pPr>
              <w:rPr>
                <w:rFonts w:ascii="Times New Roman" w:hAnsi="Times New Roman" w:cs="Times New Roman"/>
                <w:b/>
              </w:rPr>
            </w:pPr>
            <w:r w:rsidRPr="00275254">
              <w:rPr>
                <w:rFonts w:ascii="Times New Roman" w:hAnsi="Times New Roman" w:cs="Times New Roman"/>
                <w:b/>
              </w:rPr>
              <w:t>Uzasadnienie zmiany zapisu (o ile dotyczy, proszę wskazać wpływ zmiany na wskaźniki produktu i rezultatu jakie zostały określone w LSR):</w:t>
            </w:r>
          </w:p>
          <w:p w:rsidR="00B11CD7" w:rsidRPr="005217CE" w:rsidRDefault="00B11CD7" w:rsidP="00625A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1CD7" w:rsidRPr="00E41512" w:rsidTr="00625A00">
        <w:trPr>
          <w:trHeight w:val="547"/>
          <w:jc w:val="center"/>
        </w:trPr>
        <w:tc>
          <w:tcPr>
            <w:tcW w:w="8838" w:type="dxa"/>
            <w:gridSpan w:val="2"/>
          </w:tcPr>
          <w:p w:rsidR="00B11CD7" w:rsidRPr="005217CE" w:rsidRDefault="00B11CD7" w:rsidP="00625A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54">
              <w:rPr>
                <w:rFonts w:ascii="Times New Roman" w:hAnsi="Times New Roman" w:cs="Times New Roman"/>
              </w:rPr>
              <w:t xml:space="preserve">Powyższa zmiana spowodowana jest </w:t>
            </w:r>
            <w:r>
              <w:rPr>
                <w:rFonts w:ascii="Times New Roman" w:hAnsi="Times New Roman" w:cs="Times New Roman"/>
              </w:rPr>
              <w:t xml:space="preserve">wprowadzeniem Wytycznej 5/3/2017 w zakresie monitoringu i ewaluacji strategii rozwoju lokalnego kierowanego przez społeczność PROW na lata 2014 – 2020 z dnia 18 .08.2017 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B11CD7" w:rsidRPr="00E41512" w:rsidTr="00625A00">
        <w:trPr>
          <w:trHeight w:val="547"/>
          <w:jc w:val="center"/>
        </w:trPr>
        <w:tc>
          <w:tcPr>
            <w:tcW w:w="8838" w:type="dxa"/>
            <w:gridSpan w:val="2"/>
          </w:tcPr>
          <w:p w:rsidR="00B11CD7" w:rsidRPr="00275254" w:rsidRDefault="00B11CD7" w:rsidP="00625A0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254">
              <w:rPr>
                <w:rFonts w:ascii="Times New Roman" w:hAnsi="Times New Roman" w:cs="Times New Roman"/>
                <w:b/>
                <w:sz w:val="20"/>
                <w:szCs w:val="20"/>
              </w:rPr>
              <w:t>Dodatkowe uwagi:</w:t>
            </w:r>
          </w:p>
        </w:tc>
      </w:tr>
      <w:tr w:rsidR="00B11CD7" w:rsidRPr="00E41512" w:rsidTr="00625A00">
        <w:trPr>
          <w:trHeight w:val="547"/>
          <w:jc w:val="center"/>
        </w:trPr>
        <w:tc>
          <w:tcPr>
            <w:tcW w:w="8838" w:type="dxa"/>
            <w:gridSpan w:val="2"/>
          </w:tcPr>
          <w:p w:rsidR="00B11CD7" w:rsidRDefault="00B11CD7" w:rsidP="00625A0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1CD7" w:rsidRDefault="00B11CD7" w:rsidP="00625A0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1CD7" w:rsidRDefault="00B11CD7" w:rsidP="00625A0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1CD7" w:rsidRDefault="00B11CD7" w:rsidP="00625A0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1EFE" w:rsidRDefault="00381EFE" w:rsidP="00625A0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1EFE" w:rsidRDefault="00381EFE" w:rsidP="00625A0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1CD7" w:rsidRPr="00275254" w:rsidRDefault="00B11CD7" w:rsidP="00625A0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1CD7" w:rsidRPr="00E41512" w:rsidTr="00625A00">
        <w:trPr>
          <w:jc w:val="center"/>
        </w:trPr>
        <w:tc>
          <w:tcPr>
            <w:tcW w:w="3427" w:type="dxa"/>
            <w:vAlign w:val="center"/>
          </w:tcPr>
          <w:p w:rsidR="00B11CD7" w:rsidRDefault="00B11CD7" w:rsidP="00625A0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Imię i nazwisko </w:t>
            </w:r>
          </w:p>
          <w:p w:rsidR="00B11CD7" w:rsidRPr="005217CE" w:rsidRDefault="00B11CD7" w:rsidP="00625A0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11" w:type="dxa"/>
            <w:vAlign w:val="center"/>
          </w:tcPr>
          <w:p w:rsidR="00B11CD7" w:rsidRPr="005217CE" w:rsidRDefault="00B11CD7" w:rsidP="00625A0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11CD7" w:rsidRPr="00E41512" w:rsidTr="00625A00">
        <w:trPr>
          <w:jc w:val="center"/>
        </w:trPr>
        <w:tc>
          <w:tcPr>
            <w:tcW w:w="3427" w:type="dxa"/>
            <w:vAlign w:val="center"/>
          </w:tcPr>
          <w:p w:rsidR="00B11CD7" w:rsidRPr="005217CE" w:rsidRDefault="00B11CD7" w:rsidP="00625A00">
            <w:pPr>
              <w:rPr>
                <w:rFonts w:ascii="Times New Roman" w:hAnsi="Times New Roman" w:cs="Times New Roman"/>
                <w:szCs w:val="24"/>
              </w:rPr>
            </w:pPr>
            <w:r w:rsidRPr="005217CE">
              <w:rPr>
                <w:rFonts w:ascii="Times New Roman" w:hAnsi="Times New Roman" w:cs="Times New Roman"/>
                <w:szCs w:val="24"/>
              </w:rPr>
              <w:t xml:space="preserve">Reprezentowana gmina </w:t>
            </w:r>
          </w:p>
        </w:tc>
        <w:tc>
          <w:tcPr>
            <w:tcW w:w="5411" w:type="dxa"/>
            <w:vAlign w:val="center"/>
          </w:tcPr>
          <w:p w:rsidR="00B11CD7" w:rsidRPr="005217CE" w:rsidRDefault="00B11CD7" w:rsidP="00625A00">
            <w:pPr>
              <w:rPr>
                <w:rFonts w:ascii="Times New Roman" w:hAnsi="Times New Roman" w:cs="Times New Roman"/>
                <w:szCs w:val="24"/>
              </w:rPr>
            </w:pPr>
          </w:p>
          <w:p w:rsidR="00B11CD7" w:rsidRPr="005217CE" w:rsidRDefault="00B11CD7" w:rsidP="00625A0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11CD7" w:rsidRPr="00E41512" w:rsidTr="00625A00">
        <w:trPr>
          <w:jc w:val="center"/>
        </w:trPr>
        <w:tc>
          <w:tcPr>
            <w:tcW w:w="3427" w:type="dxa"/>
            <w:vAlign w:val="center"/>
          </w:tcPr>
          <w:p w:rsidR="00B11CD7" w:rsidRPr="005217CE" w:rsidRDefault="00B11CD7" w:rsidP="00625A00">
            <w:pPr>
              <w:rPr>
                <w:rFonts w:ascii="Times New Roman" w:hAnsi="Times New Roman" w:cs="Times New Roman"/>
                <w:szCs w:val="24"/>
              </w:rPr>
            </w:pPr>
            <w:r w:rsidRPr="005217CE">
              <w:rPr>
                <w:rFonts w:ascii="Times New Roman" w:hAnsi="Times New Roman" w:cs="Times New Roman"/>
                <w:szCs w:val="24"/>
              </w:rPr>
              <w:t>Reprezentowany sektor:</w:t>
            </w:r>
          </w:p>
        </w:tc>
        <w:tc>
          <w:tcPr>
            <w:tcW w:w="5411" w:type="dxa"/>
            <w:vAlign w:val="center"/>
          </w:tcPr>
          <w:p w:rsidR="00B11CD7" w:rsidRPr="005217CE" w:rsidRDefault="00B11CD7" w:rsidP="00625A00">
            <w:pPr>
              <w:rPr>
                <w:rFonts w:ascii="Times New Roman" w:hAnsi="Times New Roman" w:cs="Times New Roman"/>
                <w:szCs w:val="24"/>
              </w:rPr>
            </w:pPr>
          </w:p>
          <w:p w:rsidR="00B11CD7" w:rsidRPr="005217CE" w:rsidRDefault="00B11CD7" w:rsidP="00625A0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11CD7" w:rsidRPr="00E41512" w:rsidTr="00625A00">
        <w:trPr>
          <w:jc w:val="center"/>
        </w:trPr>
        <w:tc>
          <w:tcPr>
            <w:tcW w:w="3427" w:type="dxa"/>
            <w:vAlign w:val="center"/>
          </w:tcPr>
          <w:p w:rsidR="00B11CD7" w:rsidRPr="005217CE" w:rsidRDefault="00B11CD7" w:rsidP="00625A00">
            <w:pPr>
              <w:rPr>
                <w:rFonts w:ascii="Times New Roman" w:hAnsi="Times New Roman" w:cs="Times New Roman"/>
                <w:szCs w:val="24"/>
              </w:rPr>
            </w:pPr>
            <w:r w:rsidRPr="005217CE">
              <w:rPr>
                <w:rFonts w:ascii="Times New Roman" w:hAnsi="Times New Roman" w:cs="Times New Roman"/>
                <w:szCs w:val="24"/>
              </w:rPr>
              <w:t>Data i podpis:</w:t>
            </w:r>
          </w:p>
        </w:tc>
        <w:tc>
          <w:tcPr>
            <w:tcW w:w="5411" w:type="dxa"/>
            <w:vAlign w:val="center"/>
          </w:tcPr>
          <w:p w:rsidR="00B11CD7" w:rsidRPr="005217CE" w:rsidRDefault="00B11CD7" w:rsidP="00625A00">
            <w:pPr>
              <w:rPr>
                <w:rFonts w:ascii="Times New Roman" w:hAnsi="Times New Roman" w:cs="Times New Roman"/>
                <w:szCs w:val="24"/>
              </w:rPr>
            </w:pPr>
          </w:p>
          <w:p w:rsidR="00B11CD7" w:rsidRPr="005217CE" w:rsidRDefault="00B11CD7" w:rsidP="00625A0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11CD7" w:rsidRPr="004D4696" w:rsidRDefault="00B11CD7" w:rsidP="00B11CD7">
      <w:pPr>
        <w:spacing w:before="60" w:after="60" w:line="240" w:lineRule="auto"/>
        <w:jc w:val="both"/>
        <w:rPr>
          <w:rFonts w:ascii="Times New Roman" w:hAnsi="Times New Roman" w:cs="Times New Roman"/>
          <w:b/>
        </w:rPr>
      </w:pPr>
      <w:r w:rsidRPr="004D4696">
        <w:rPr>
          <w:rFonts w:ascii="Times New Roman" w:hAnsi="Times New Roman" w:cs="Times New Roman"/>
          <w:b/>
        </w:rPr>
        <w:lastRenderedPageBreak/>
        <w:t>Załącznik nr 2: Procedura dokonywania ewaluacji i monitoringu</w:t>
      </w:r>
    </w:p>
    <w:p w:rsidR="00B11CD7" w:rsidRPr="0025445B" w:rsidRDefault="00B11CD7" w:rsidP="00B11CD7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color w:val="FF0000"/>
        </w:rPr>
      </w:pPr>
      <w:r w:rsidRPr="0025445B">
        <w:rPr>
          <w:rFonts w:ascii="Times New Roman" w:hAnsi="Times New Roman" w:cs="Times New Roman"/>
          <w:strike/>
          <w:color w:val="FF0000"/>
        </w:rPr>
        <w:t xml:space="preserve">Zarząd LGD powołuje zespół ds. monitoringu i ewaluacji tj.: specjalistę ds. funduszy unijnych i wdrażania LSR oraz eksperta zewnętrznego. </w:t>
      </w:r>
    </w:p>
    <w:p w:rsidR="00B11CD7" w:rsidRPr="0025445B" w:rsidRDefault="00B11CD7" w:rsidP="00B11CD7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color w:val="FF0000"/>
        </w:rPr>
      </w:pPr>
      <w:r w:rsidRPr="0025445B">
        <w:rPr>
          <w:rFonts w:ascii="Times New Roman" w:hAnsi="Times New Roman" w:cs="Times New Roman"/>
          <w:strike/>
          <w:color w:val="FF0000"/>
        </w:rPr>
        <w:t>Zespół ds. monitoringu i ewaluacji współpracuje z Zarządem LGD.</w:t>
      </w:r>
    </w:p>
    <w:p w:rsidR="00B11CD7" w:rsidRPr="004D4696" w:rsidRDefault="00B11CD7" w:rsidP="00B11CD7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4696">
        <w:rPr>
          <w:rFonts w:ascii="Times New Roman" w:eastAsia="Times New Roman" w:hAnsi="Times New Roman" w:cs="Times New Roman"/>
        </w:rPr>
        <w:t>Zakres corocznej ewaluacji obejmuje m.in.: ocenę realizacji przedsięwzięć, ocenę realizacji celów, ocenę przeprowadzonych konkursów, ocenę otoczenia (szans i zagrożeń), przegląd procedur, przegląd wskaźników, ocenę realizacji planu rzeczowo-finansowego LGD, ocenę postrzegania LGD w środowisku, przegląd kryteriów wyboru operacji, przegląd wniosków o dokonanie zmiany w LSR;</w:t>
      </w:r>
    </w:p>
    <w:p w:rsidR="00B11CD7" w:rsidRPr="0025445B" w:rsidRDefault="00B11CD7" w:rsidP="00B11CD7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color w:val="FF0000"/>
        </w:rPr>
      </w:pPr>
      <w:r w:rsidRPr="0025445B">
        <w:rPr>
          <w:rFonts w:ascii="Times New Roman" w:hAnsi="Times New Roman" w:cs="Times New Roman"/>
          <w:strike/>
          <w:color w:val="FF0000"/>
        </w:rPr>
        <w:t xml:space="preserve">Zespół przygotowuje plan oceny realizacji strategii oparty o zestaw wskaźników produktu, rezultatu i oddziaływania: </w:t>
      </w:r>
    </w:p>
    <w:p w:rsidR="00B11CD7" w:rsidRPr="0025445B" w:rsidRDefault="00B11CD7" w:rsidP="00B11CD7">
      <w:pPr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color w:val="FF0000"/>
        </w:rPr>
      </w:pPr>
      <w:r w:rsidRPr="0025445B">
        <w:rPr>
          <w:rFonts w:ascii="Times New Roman" w:hAnsi="Times New Roman" w:cs="Times New Roman"/>
          <w:strike/>
          <w:color w:val="FF0000"/>
        </w:rPr>
        <w:t xml:space="preserve">stopień osiągania celów </w:t>
      </w:r>
    </w:p>
    <w:p w:rsidR="00B11CD7" w:rsidRPr="0025445B" w:rsidRDefault="00B11CD7" w:rsidP="00B11CD7">
      <w:pPr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color w:val="FF0000"/>
        </w:rPr>
      </w:pPr>
      <w:r w:rsidRPr="0025445B">
        <w:rPr>
          <w:rFonts w:ascii="Times New Roman" w:hAnsi="Times New Roman" w:cs="Times New Roman"/>
          <w:strike/>
          <w:color w:val="FF0000"/>
        </w:rPr>
        <w:t xml:space="preserve">stopień realizacji przedsięwzięć </w:t>
      </w:r>
    </w:p>
    <w:p w:rsidR="00B11CD7" w:rsidRPr="0025445B" w:rsidRDefault="00B11CD7" w:rsidP="00B11CD7">
      <w:pPr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color w:val="FF0000"/>
        </w:rPr>
      </w:pPr>
      <w:r w:rsidRPr="0025445B">
        <w:rPr>
          <w:rFonts w:ascii="Times New Roman" w:hAnsi="Times New Roman" w:cs="Times New Roman"/>
          <w:strike/>
          <w:color w:val="FF0000"/>
        </w:rPr>
        <w:t xml:space="preserve">uzyskiwane efekty rozwoju społecznego, gospodarczego i poprawy jakości życia. </w:t>
      </w:r>
    </w:p>
    <w:p w:rsidR="00B11CD7" w:rsidRPr="0025445B" w:rsidRDefault="00B11CD7" w:rsidP="00B11CD7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color w:val="FF0000"/>
        </w:rPr>
      </w:pPr>
      <w:r w:rsidRPr="0025445B">
        <w:rPr>
          <w:rFonts w:ascii="Times New Roman" w:hAnsi="Times New Roman" w:cs="Times New Roman"/>
          <w:strike/>
          <w:color w:val="FF0000"/>
        </w:rPr>
        <w:t xml:space="preserve">Podstawowym narzędziem ewaluacji własnej jest ankieta, wypełniana co roku. </w:t>
      </w:r>
    </w:p>
    <w:p w:rsidR="00B11CD7" w:rsidRPr="0025445B" w:rsidRDefault="00B11CD7" w:rsidP="00B11CD7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color w:val="FF0000"/>
        </w:rPr>
      </w:pPr>
      <w:r w:rsidRPr="0025445B">
        <w:rPr>
          <w:rFonts w:ascii="Times New Roman" w:hAnsi="Times New Roman" w:cs="Times New Roman"/>
          <w:strike/>
          <w:color w:val="FF0000"/>
        </w:rPr>
        <w:t xml:space="preserve">Zespół dokonuje weryfikacji analizy SWOT i aktualności opisu obszaru. </w:t>
      </w:r>
    </w:p>
    <w:p w:rsidR="00B11CD7" w:rsidRPr="0025445B" w:rsidRDefault="00B11CD7" w:rsidP="00B11CD7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color w:val="FF0000"/>
        </w:rPr>
      </w:pPr>
      <w:r w:rsidRPr="0025445B">
        <w:rPr>
          <w:rFonts w:ascii="Times New Roman" w:hAnsi="Times New Roman" w:cs="Times New Roman"/>
          <w:strike/>
          <w:color w:val="FF0000"/>
        </w:rPr>
        <w:t xml:space="preserve">Zakres działań Zespołu obejmuje także wszystkie czynności monitorujące działania i oddziaływania LGD na obszar. </w:t>
      </w:r>
    </w:p>
    <w:p w:rsidR="00B11CD7" w:rsidRPr="0025445B" w:rsidRDefault="00B11CD7" w:rsidP="00B11CD7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color w:val="FF0000"/>
        </w:rPr>
      </w:pPr>
      <w:r w:rsidRPr="004D4696">
        <w:rPr>
          <w:rFonts w:ascii="Times New Roman" w:hAnsi="Times New Roman" w:cs="Times New Roman"/>
        </w:rPr>
        <w:t xml:space="preserve">Na koniec każdego roku kalendarzowego w okresie funkcjonowania LGD, zostanie przygotowany </w:t>
      </w:r>
      <w:r>
        <w:rPr>
          <w:rFonts w:ascii="Times New Roman" w:hAnsi="Times New Roman" w:cs="Times New Roman"/>
        </w:rPr>
        <w:t xml:space="preserve">przez pracowników biura LGD, </w:t>
      </w:r>
      <w:r w:rsidRPr="004D4696">
        <w:rPr>
          <w:rFonts w:ascii="Times New Roman" w:hAnsi="Times New Roman" w:cs="Times New Roman"/>
        </w:rPr>
        <w:t xml:space="preserve">pisemny raport </w:t>
      </w:r>
      <w:r>
        <w:rPr>
          <w:rFonts w:ascii="Times New Roman" w:hAnsi="Times New Roman" w:cs="Times New Roman"/>
        </w:rPr>
        <w:t>z </w:t>
      </w:r>
      <w:r w:rsidRPr="004D4696">
        <w:rPr>
          <w:rFonts w:ascii="Times New Roman" w:hAnsi="Times New Roman" w:cs="Times New Roman"/>
        </w:rPr>
        <w:t>działalności LGD</w:t>
      </w:r>
      <w:r w:rsidRPr="004D4696">
        <w:rPr>
          <w:rFonts w:ascii="Times New Roman" w:hAnsi="Times New Roman" w:cs="Times New Roman"/>
          <w:color w:val="000000"/>
        </w:rPr>
        <w:t xml:space="preserve"> </w:t>
      </w:r>
      <w:r w:rsidRPr="0025445B">
        <w:rPr>
          <w:rFonts w:ascii="Times New Roman" w:hAnsi="Times New Roman" w:cs="Times New Roman"/>
          <w:strike/>
          <w:color w:val="FF0000"/>
        </w:rPr>
        <w:t xml:space="preserve">Coroczna praca Zespołu kończy się „Raportem z wdrażania Strategii Rozwoju Lokalnego”, w którym zamieszczone są także ew. wnioski do zmian zapisów w LSR, regulaminach, procedurach itp. </w:t>
      </w:r>
    </w:p>
    <w:p w:rsidR="00B11CD7" w:rsidRDefault="00B11CD7" w:rsidP="00B11CD7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D4696">
        <w:rPr>
          <w:rFonts w:ascii="Times New Roman" w:hAnsi="Times New Roman" w:cs="Times New Roman"/>
          <w:color w:val="000000"/>
        </w:rPr>
        <w:t xml:space="preserve">Raport z </w:t>
      </w:r>
      <w:r w:rsidRPr="00280561">
        <w:rPr>
          <w:rFonts w:ascii="Times New Roman" w:hAnsi="Times New Roman" w:cs="Times New Roman"/>
          <w:strike/>
          <w:color w:val="FF0000"/>
        </w:rPr>
        <w:t>wdrażania Strategii Rozwoju Lokalnego</w:t>
      </w:r>
      <w:r>
        <w:rPr>
          <w:rFonts w:ascii="Times New Roman" w:hAnsi="Times New Roman" w:cs="Times New Roman"/>
          <w:strike/>
          <w:color w:val="FF0000"/>
        </w:rPr>
        <w:t xml:space="preserve"> </w:t>
      </w:r>
      <w:r w:rsidRPr="00280561">
        <w:rPr>
          <w:rFonts w:ascii="Times New Roman" w:hAnsi="Times New Roman" w:cs="Times New Roman"/>
          <w:b/>
        </w:rPr>
        <w:t>działalności</w:t>
      </w:r>
      <w:r>
        <w:rPr>
          <w:rFonts w:ascii="Times New Roman" w:hAnsi="Times New Roman" w:cs="Times New Roman"/>
          <w:b/>
        </w:rPr>
        <w:t xml:space="preserve"> LGD</w:t>
      </w:r>
      <w:r w:rsidRPr="004D4696">
        <w:rPr>
          <w:rFonts w:ascii="Times New Roman" w:hAnsi="Times New Roman" w:cs="Times New Roman"/>
          <w:color w:val="000000"/>
        </w:rPr>
        <w:t xml:space="preserve"> przestawiany jest członkom </w:t>
      </w:r>
      <w:r>
        <w:rPr>
          <w:rFonts w:ascii="Times New Roman" w:hAnsi="Times New Roman" w:cs="Times New Roman"/>
          <w:color w:val="000000"/>
        </w:rPr>
        <w:t xml:space="preserve">Zarządu, Rady i pracownikom </w:t>
      </w:r>
      <w:r w:rsidRPr="004D4696">
        <w:rPr>
          <w:rFonts w:ascii="Times New Roman" w:hAnsi="Times New Roman" w:cs="Times New Roman"/>
          <w:color w:val="000000"/>
        </w:rPr>
        <w:t xml:space="preserve">LGD i jest dokumentem jawnym. </w:t>
      </w:r>
    </w:p>
    <w:p w:rsidR="00381EFE" w:rsidRPr="004D4696" w:rsidRDefault="00381EFE" w:rsidP="00381EF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</w:p>
    <w:p w:rsidR="00B11CD7" w:rsidRPr="004D4696" w:rsidRDefault="00B11CD7" w:rsidP="00B11CD7">
      <w:pPr>
        <w:spacing w:before="60" w:after="60" w:line="240" w:lineRule="auto"/>
        <w:rPr>
          <w:rFonts w:ascii="Times New Roman" w:hAnsi="Times New Roman" w:cs="Times New Roman"/>
          <w:bCs/>
        </w:rPr>
      </w:pPr>
      <w:r w:rsidRPr="004D4696">
        <w:rPr>
          <w:rFonts w:ascii="Times New Roman" w:hAnsi="Times New Roman" w:cs="Times New Roman"/>
          <w:bCs/>
        </w:rPr>
        <w:t>Sposób realizacji badania (monitoringu lub ewaluacji) prezentuje poniżej zamieszczona tabela.</w:t>
      </w:r>
    </w:p>
    <w:tbl>
      <w:tblPr>
        <w:tblW w:w="534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6"/>
        <w:gridCol w:w="1375"/>
        <w:gridCol w:w="40"/>
        <w:gridCol w:w="1379"/>
        <w:gridCol w:w="1558"/>
        <w:gridCol w:w="1703"/>
        <w:gridCol w:w="1842"/>
      </w:tblGrid>
      <w:tr w:rsidR="00F2197E" w:rsidRPr="00280561" w:rsidTr="003C7EE8">
        <w:tc>
          <w:tcPr>
            <w:tcW w:w="1021" w:type="pct"/>
            <w:shd w:val="clear" w:color="auto" w:fill="C5E0B3" w:themeFill="accent6" w:themeFillTint="66"/>
            <w:vAlign w:val="center"/>
          </w:tcPr>
          <w:p w:rsidR="00B11CD7" w:rsidRPr="00334861" w:rsidRDefault="00B11CD7" w:rsidP="00625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4861">
              <w:rPr>
                <w:rFonts w:ascii="Times New Roman" w:hAnsi="Times New Roman" w:cs="Times New Roman"/>
                <w:b/>
                <w:bCs/>
              </w:rPr>
              <w:t>Co się bada</w:t>
            </w:r>
          </w:p>
        </w:tc>
        <w:tc>
          <w:tcPr>
            <w:tcW w:w="693" w:type="pct"/>
            <w:shd w:val="clear" w:color="auto" w:fill="C5E0B3" w:themeFill="accent6" w:themeFillTint="66"/>
            <w:vAlign w:val="center"/>
          </w:tcPr>
          <w:p w:rsidR="00B11CD7" w:rsidRPr="00334861" w:rsidRDefault="00B11CD7" w:rsidP="00625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4861">
              <w:rPr>
                <w:rFonts w:ascii="Times New Roman" w:hAnsi="Times New Roman" w:cs="Times New Roman"/>
                <w:b/>
                <w:bCs/>
              </w:rPr>
              <w:t>Kto wykonuje</w:t>
            </w:r>
          </w:p>
        </w:tc>
        <w:tc>
          <w:tcPr>
            <w:tcW w:w="715" w:type="pct"/>
            <w:gridSpan w:val="2"/>
            <w:shd w:val="clear" w:color="auto" w:fill="C5E0B3" w:themeFill="accent6" w:themeFillTint="66"/>
            <w:vAlign w:val="center"/>
          </w:tcPr>
          <w:p w:rsidR="00B11CD7" w:rsidRPr="00334861" w:rsidRDefault="00B11CD7" w:rsidP="00625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4861">
              <w:rPr>
                <w:rFonts w:ascii="Times New Roman" w:hAnsi="Times New Roman" w:cs="Times New Roman"/>
                <w:b/>
                <w:bCs/>
              </w:rPr>
              <w:t>Jak się wykonuje</w:t>
            </w:r>
          </w:p>
        </w:tc>
        <w:tc>
          <w:tcPr>
            <w:tcW w:w="785" w:type="pct"/>
            <w:shd w:val="clear" w:color="auto" w:fill="C5E0B3" w:themeFill="accent6" w:themeFillTint="66"/>
            <w:vAlign w:val="center"/>
          </w:tcPr>
          <w:p w:rsidR="00B11CD7" w:rsidRPr="00334861" w:rsidRDefault="00B11CD7" w:rsidP="00625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4861">
              <w:rPr>
                <w:rFonts w:ascii="Times New Roman" w:hAnsi="Times New Roman" w:cs="Times New Roman"/>
                <w:b/>
                <w:bCs/>
              </w:rPr>
              <w:t>Kiedy</w:t>
            </w:r>
          </w:p>
        </w:tc>
        <w:tc>
          <w:tcPr>
            <w:tcW w:w="858" w:type="pct"/>
            <w:shd w:val="clear" w:color="auto" w:fill="C5E0B3" w:themeFill="accent6" w:themeFillTint="66"/>
            <w:vAlign w:val="center"/>
          </w:tcPr>
          <w:p w:rsidR="00B11CD7" w:rsidRPr="00334861" w:rsidRDefault="00B11CD7" w:rsidP="0062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34861">
              <w:rPr>
                <w:rFonts w:ascii="Times New Roman" w:eastAsia="Calibri" w:hAnsi="Times New Roman" w:cs="Times New Roman"/>
                <w:b/>
                <w:bCs/>
              </w:rPr>
              <w:t>Ocena</w:t>
            </w:r>
          </w:p>
        </w:tc>
        <w:tc>
          <w:tcPr>
            <w:tcW w:w="929" w:type="pct"/>
            <w:shd w:val="clear" w:color="auto" w:fill="C5E0B3" w:themeFill="accent6" w:themeFillTint="66"/>
            <w:vAlign w:val="center"/>
          </w:tcPr>
          <w:p w:rsidR="00B11CD7" w:rsidRPr="00280561" w:rsidRDefault="00B11CD7" w:rsidP="00625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trike/>
                <w:color w:val="FF0000"/>
              </w:rPr>
            </w:pPr>
            <w:r w:rsidRPr="00280561">
              <w:rPr>
                <w:rFonts w:ascii="Times New Roman" w:eastAsia="Calibri" w:hAnsi="Times New Roman" w:cs="Times New Roman"/>
                <w:b/>
                <w:bCs/>
                <w:strike/>
                <w:color w:val="FF0000"/>
              </w:rPr>
              <w:t>Jak zostaną wykorzystane wyniki ewaluacji</w:t>
            </w:r>
          </w:p>
        </w:tc>
      </w:tr>
      <w:tr w:rsidR="00B11CD7" w:rsidRPr="00334861" w:rsidTr="00F2197E">
        <w:tc>
          <w:tcPr>
            <w:tcW w:w="5000" w:type="pct"/>
            <w:gridSpan w:val="7"/>
            <w:shd w:val="clear" w:color="auto" w:fill="C5E0B3" w:themeFill="accent6" w:themeFillTint="66"/>
            <w:vAlign w:val="center"/>
          </w:tcPr>
          <w:p w:rsidR="00B11CD7" w:rsidRPr="00334861" w:rsidRDefault="00B11CD7" w:rsidP="00625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4861">
              <w:rPr>
                <w:rFonts w:ascii="Times New Roman" w:hAnsi="Times New Roman" w:cs="Times New Roman"/>
                <w:b/>
              </w:rPr>
              <w:t>Działania realizowane w ramach czynności / zadań ewaluacyjnych</w:t>
            </w:r>
          </w:p>
        </w:tc>
      </w:tr>
      <w:tr w:rsidR="00F2197E" w:rsidRPr="00334861" w:rsidTr="003C7EE8">
        <w:tc>
          <w:tcPr>
            <w:tcW w:w="1021" w:type="pct"/>
          </w:tcPr>
          <w:p w:rsidR="00B11CD7" w:rsidRPr="001E2B13" w:rsidRDefault="00B11CD7" w:rsidP="00D32B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</w:rPr>
            </w:pPr>
            <w:r w:rsidRPr="001E2B13">
              <w:rPr>
                <w:rFonts w:ascii="Times New Roman" w:eastAsia="Times New Roman" w:hAnsi="Times New Roman" w:cs="Times New Roman"/>
                <w:strike/>
                <w:color w:val="FF0000"/>
              </w:rPr>
              <w:t>Skierowane na poprawę planowania procesu wdrażania LSR przez zapewnienie racjonalnego uzasadnienia dla realizowanej interwencji.</w:t>
            </w:r>
          </w:p>
          <w:p w:rsidR="00B11CD7" w:rsidRPr="001E2B13" w:rsidRDefault="00B11CD7" w:rsidP="00D32B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</w:rPr>
            </w:pPr>
          </w:p>
          <w:p w:rsidR="00B11CD7" w:rsidRPr="001E2B13" w:rsidRDefault="00B11CD7" w:rsidP="00D32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E2B13">
              <w:rPr>
                <w:rFonts w:ascii="Times New Roman" w:eastAsia="Times New Roman" w:hAnsi="Times New Roman" w:cs="Times New Roman"/>
                <w:b/>
              </w:rPr>
              <w:t xml:space="preserve">Stopień realizacji celów, przedsięwzięć oraz wskaźników LSR w tym ze szczególnym uwzględnieniem przedsięwzięć skierowanych do grup </w:t>
            </w:r>
            <w:r w:rsidR="00D32BFF" w:rsidRPr="001E2B13">
              <w:rPr>
                <w:rFonts w:ascii="Times New Roman" w:eastAsia="Times New Roman" w:hAnsi="Times New Roman" w:cs="Times New Roman"/>
                <w:b/>
              </w:rPr>
              <w:t>defaworyzowanych</w:t>
            </w:r>
          </w:p>
        </w:tc>
        <w:tc>
          <w:tcPr>
            <w:tcW w:w="693" w:type="pct"/>
          </w:tcPr>
          <w:p w:rsidR="00B11CD7" w:rsidRDefault="00B11CD7" w:rsidP="00D32B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</w:rPr>
            </w:pPr>
            <w:r w:rsidRPr="001E2B13">
              <w:rPr>
                <w:rFonts w:ascii="Times New Roman" w:eastAsia="Times New Roman" w:hAnsi="Times New Roman" w:cs="Times New Roman"/>
                <w:strike/>
                <w:color w:val="FF0000"/>
              </w:rPr>
              <w:t>Zewnętrzny niezależny ekspert.</w:t>
            </w:r>
          </w:p>
          <w:p w:rsidR="00B11CD7" w:rsidRPr="001E2B13" w:rsidRDefault="00B11CD7" w:rsidP="00D32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E2B13">
              <w:rPr>
                <w:rFonts w:ascii="Times New Roman" w:eastAsia="Times New Roman" w:hAnsi="Times New Roman" w:cs="Times New Roman"/>
                <w:b/>
              </w:rPr>
              <w:t>Biuro LGD</w:t>
            </w:r>
          </w:p>
        </w:tc>
        <w:tc>
          <w:tcPr>
            <w:tcW w:w="715" w:type="pct"/>
            <w:gridSpan w:val="2"/>
          </w:tcPr>
          <w:p w:rsidR="00B11CD7" w:rsidRPr="00334861" w:rsidRDefault="00B11CD7" w:rsidP="00D32B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4861">
              <w:rPr>
                <w:rFonts w:ascii="Times New Roman" w:eastAsia="Times New Roman" w:hAnsi="Times New Roman" w:cs="Times New Roman"/>
              </w:rPr>
              <w:t>Analiza do</w:t>
            </w:r>
            <w:r>
              <w:rPr>
                <w:rFonts w:ascii="Times New Roman" w:eastAsia="Times New Roman" w:hAnsi="Times New Roman" w:cs="Times New Roman"/>
              </w:rPr>
              <w:t xml:space="preserve">kumentacji </w:t>
            </w:r>
            <w:r w:rsidRPr="001E2B13">
              <w:rPr>
                <w:rFonts w:ascii="Times New Roman" w:eastAsia="Times New Roman" w:hAnsi="Times New Roman" w:cs="Times New Roman"/>
                <w:strike/>
                <w:color w:val="FF0000"/>
              </w:rPr>
              <w:t>z przeprowadzonego monitoringu w tym</w:t>
            </w:r>
            <w:r w:rsidRPr="00334861">
              <w:rPr>
                <w:rFonts w:ascii="Times New Roman" w:eastAsia="Times New Roman" w:hAnsi="Times New Roman" w:cs="Times New Roman"/>
              </w:rPr>
              <w:t xml:space="preserve"> z: wyboru operacji, działań realizowanych przez biuro LGD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85" w:type="pct"/>
          </w:tcPr>
          <w:p w:rsidR="00B11CD7" w:rsidRPr="00334861" w:rsidRDefault="00B11CD7" w:rsidP="00D32B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 w:rsidR="00F2197E">
              <w:rPr>
                <w:rFonts w:ascii="Times New Roman" w:eastAsia="Times New Roman" w:hAnsi="Times New Roman" w:cs="Times New Roman"/>
              </w:rPr>
              <w:t xml:space="preserve"> </w:t>
            </w:r>
            <w:r w:rsidRPr="00334861">
              <w:rPr>
                <w:rFonts w:ascii="Times New Roman" w:eastAsia="Times New Roman" w:hAnsi="Times New Roman" w:cs="Times New Roman"/>
              </w:rPr>
              <w:t xml:space="preserve">pierwszym </w:t>
            </w:r>
            <w:r w:rsidRPr="001E2B13">
              <w:rPr>
                <w:rFonts w:ascii="Times New Roman" w:eastAsia="Times New Roman" w:hAnsi="Times New Roman" w:cs="Times New Roman"/>
                <w:strike/>
                <w:color w:val="FF0000"/>
              </w:rPr>
              <w:t>kwartale</w:t>
            </w:r>
            <w:r w:rsidRPr="00334861">
              <w:rPr>
                <w:rFonts w:ascii="Times New Roman" w:eastAsia="Times New Roman" w:hAnsi="Times New Roman" w:cs="Times New Roman"/>
              </w:rPr>
              <w:t xml:space="preserve"> </w:t>
            </w:r>
            <w:r w:rsidRPr="001E2B13">
              <w:rPr>
                <w:rFonts w:ascii="Times New Roman" w:eastAsia="Times New Roman" w:hAnsi="Times New Roman" w:cs="Times New Roman"/>
                <w:b/>
              </w:rPr>
              <w:t>miesiącu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34861">
              <w:rPr>
                <w:rFonts w:ascii="Times New Roman" w:eastAsia="Times New Roman" w:hAnsi="Times New Roman" w:cs="Times New Roman"/>
              </w:rPr>
              <w:t>kolejnego roku – począwszy od 2017r.</w:t>
            </w:r>
          </w:p>
          <w:p w:rsidR="00B11CD7" w:rsidRPr="001E2B13" w:rsidRDefault="00B11CD7" w:rsidP="00D32B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</w:rPr>
            </w:pPr>
            <w:r w:rsidRPr="001E2B13">
              <w:rPr>
                <w:rFonts w:ascii="Times New Roman" w:eastAsia="Times New Roman" w:hAnsi="Times New Roman" w:cs="Times New Roman"/>
                <w:strike/>
                <w:color w:val="FF0000"/>
              </w:rPr>
              <w:t xml:space="preserve">Ewaluacja ex post </w:t>
            </w:r>
            <w:r w:rsidRPr="001E2B13">
              <w:rPr>
                <w:rFonts w:ascii="Times New Roman" w:hAnsi="Times New Roman" w:cs="Times New Roman"/>
                <w:strike/>
                <w:color w:val="FF0000"/>
              </w:rPr>
              <w:t xml:space="preserve">obejmie analizę wszystkich działań i operacji zrealizowanych w danym okresie czasowym pod kątem określenia efektów tych przedsięwzięć, a także wpływu, jaki miała ich realizacja na osiągnięcie </w:t>
            </w:r>
            <w:r w:rsidRPr="001E2B13">
              <w:rPr>
                <w:rFonts w:ascii="Times New Roman" w:hAnsi="Times New Roman" w:cs="Times New Roman"/>
                <w:strike/>
                <w:color w:val="FF0000"/>
              </w:rPr>
              <w:lastRenderedPageBreak/>
              <w:t>celów zakładanych w LSR.</w:t>
            </w:r>
          </w:p>
        </w:tc>
        <w:tc>
          <w:tcPr>
            <w:tcW w:w="858" w:type="pct"/>
          </w:tcPr>
          <w:p w:rsidR="00B11CD7" w:rsidRPr="00F815AC" w:rsidRDefault="00B11CD7" w:rsidP="00D32B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</w:rPr>
            </w:pPr>
            <w:r w:rsidRPr="00F815AC">
              <w:rPr>
                <w:rFonts w:ascii="Times New Roman" w:eastAsia="Times New Roman" w:hAnsi="Times New Roman" w:cs="Times New Roman"/>
                <w:strike/>
                <w:color w:val="FF0000"/>
              </w:rPr>
              <w:lastRenderedPageBreak/>
              <w:t xml:space="preserve">Dostępność do LSR oraz wynikających </w:t>
            </w:r>
            <w:r w:rsidRPr="00F815AC">
              <w:rPr>
                <w:rFonts w:ascii="Times New Roman" w:eastAsia="Times New Roman" w:hAnsi="Times New Roman" w:cs="Times New Roman"/>
                <w:strike/>
                <w:color w:val="FF0000"/>
              </w:rPr>
              <w:br/>
              <w:t xml:space="preserve">z niej dokumentów dla beneficjentów/ interesariuszy w tym procedur aktualizacji. </w:t>
            </w:r>
            <w:r w:rsidRPr="00F815AC">
              <w:rPr>
                <w:rFonts w:ascii="Times New Roman" w:eastAsia="Times New Roman" w:hAnsi="Times New Roman" w:cs="Times New Roman"/>
              </w:rPr>
              <w:t>Stopień realizacji poszczególnych celów i przedsięwzięć. Stopień wykorzystania budżetu. Zgodność realizowanych działań z określonym w LSR harmonogramem.</w:t>
            </w:r>
            <w:r w:rsidRPr="00F815AC">
              <w:rPr>
                <w:rFonts w:ascii="Times New Roman" w:eastAsia="Times New Roman" w:hAnsi="Times New Roman" w:cs="Times New Roman"/>
                <w:strike/>
                <w:color w:val="FF0000"/>
              </w:rPr>
              <w:t xml:space="preserve"> Stopień rozpoznawalnoś</w:t>
            </w:r>
            <w:r w:rsidRPr="00F815AC">
              <w:rPr>
                <w:rFonts w:ascii="Times New Roman" w:eastAsia="Times New Roman" w:hAnsi="Times New Roman" w:cs="Times New Roman"/>
                <w:strike/>
                <w:color w:val="FF0000"/>
              </w:rPr>
              <w:lastRenderedPageBreak/>
              <w:t>ci LGD w środowisku lokalnym.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</w:rPr>
              <w:t xml:space="preserve"> ość </w:t>
            </w:r>
          </w:p>
        </w:tc>
        <w:tc>
          <w:tcPr>
            <w:tcW w:w="929" w:type="pct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B11CD7" w:rsidRDefault="00B11CD7" w:rsidP="00625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color w:val="FF0000"/>
              </w:rPr>
            </w:pPr>
          </w:p>
          <w:p w:rsidR="00B11CD7" w:rsidRPr="00D573BC" w:rsidRDefault="00B11CD7" w:rsidP="00625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color w:val="FF0000"/>
              </w:rPr>
            </w:pPr>
          </w:p>
        </w:tc>
      </w:tr>
      <w:tr w:rsidR="00F2197E" w:rsidRPr="00334861" w:rsidTr="003C7EE8">
        <w:tc>
          <w:tcPr>
            <w:tcW w:w="1021" w:type="pct"/>
          </w:tcPr>
          <w:p w:rsidR="00B11CD7" w:rsidRPr="00F815AC" w:rsidRDefault="00B11CD7" w:rsidP="00D32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815AC">
              <w:rPr>
                <w:rFonts w:ascii="Times New Roman" w:eastAsia="Times New Roman" w:hAnsi="Times New Roman" w:cs="Times New Roman"/>
                <w:b/>
              </w:rPr>
              <w:lastRenderedPageBreak/>
              <w:t>Budżet LGD LSR w tym ze szczególn</w:t>
            </w:r>
            <w:r>
              <w:rPr>
                <w:rFonts w:ascii="Times New Roman" w:eastAsia="Times New Roman" w:hAnsi="Times New Roman" w:cs="Times New Roman"/>
                <w:b/>
              </w:rPr>
              <w:t>ym uwzględnieniem przedsięwzięć/</w:t>
            </w:r>
            <w:r w:rsidRPr="00F815AC">
              <w:rPr>
                <w:rFonts w:ascii="Times New Roman" w:eastAsia="Times New Roman" w:hAnsi="Times New Roman" w:cs="Times New Roman"/>
                <w:b/>
              </w:rPr>
              <w:t xml:space="preserve">środków wydatkowanych na grupy defaworyzowane   </w:t>
            </w:r>
          </w:p>
        </w:tc>
        <w:tc>
          <w:tcPr>
            <w:tcW w:w="693" w:type="pct"/>
          </w:tcPr>
          <w:p w:rsidR="00B11CD7" w:rsidRPr="00334861" w:rsidRDefault="00B11CD7" w:rsidP="00D32B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2B13">
              <w:rPr>
                <w:rFonts w:ascii="Times New Roman" w:eastAsia="Times New Roman" w:hAnsi="Times New Roman" w:cs="Times New Roman"/>
                <w:b/>
              </w:rPr>
              <w:t>Biuro LGD</w:t>
            </w:r>
          </w:p>
        </w:tc>
        <w:tc>
          <w:tcPr>
            <w:tcW w:w="715" w:type="pct"/>
            <w:gridSpan w:val="2"/>
          </w:tcPr>
          <w:p w:rsidR="00B11CD7" w:rsidRPr="00F815AC" w:rsidRDefault="00B11CD7" w:rsidP="00D32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815AC">
              <w:rPr>
                <w:rFonts w:ascii="Times New Roman" w:eastAsia="Times New Roman" w:hAnsi="Times New Roman" w:cs="Times New Roman"/>
                <w:b/>
              </w:rPr>
              <w:t>Analiza dokumentacji z działań realizowanych przez LGD</w:t>
            </w:r>
          </w:p>
        </w:tc>
        <w:tc>
          <w:tcPr>
            <w:tcW w:w="785" w:type="pct"/>
          </w:tcPr>
          <w:p w:rsidR="00F2197E" w:rsidRDefault="00B11CD7" w:rsidP="00D32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815AC">
              <w:rPr>
                <w:rFonts w:ascii="Times New Roman" w:eastAsia="Times New Roman" w:hAnsi="Times New Roman" w:cs="Times New Roman"/>
                <w:b/>
              </w:rPr>
              <w:t xml:space="preserve">Do końca stycznia roku następnego </w:t>
            </w:r>
          </w:p>
          <w:p w:rsidR="00B11CD7" w:rsidRPr="00F815AC" w:rsidRDefault="00B11CD7" w:rsidP="00F219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815AC">
              <w:rPr>
                <w:rFonts w:ascii="Times New Roman" w:eastAsia="Times New Roman" w:hAnsi="Times New Roman" w:cs="Times New Roman"/>
                <w:b/>
              </w:rPr>
              <w:t>(</w:t>
            </w:r>
            <w:r w:rsidR="00F2197E">
              <w:rPr>
                <w:rFonts w:ascii="Times New Roman" w:eastAsia="Times New Roman" w:hAnsi="Times New Roman" w:cs="Times New Roman"/>
                <w:b/>
              </w:rPr>
              <w:t>okres pomiaru: rok kalendarzowy</w:t>
            </w:r>
            <w:r w:rsidRPr="00F815AC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858" w:type="pct"/>
          </w:tcPr>
          <w:p w:rsidR="00B11CD7" w:rsidRPr="00255BCD" w:rsidRDefault="00B11CD7" w:rsidP="00D32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55BCD">
              <w:rPr>
                <w:rFonts w:ascii="Times New Roman" w:eastAsia="Times New Roman" w:hAnsi="Times New Roman" w:cs="Times New Roman"/>
                <w:b/>
              </w:rPr>
              <w:t>Stopień wykorzystania środków finansowych w odniesieniu do środków zakontraktowanych.</w:t>
            </w:r>
          </w:p>
        </w:tc>
        <w:tc>
          <w:tcPr>
            <w:tcW w:w="929" w:type="pct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B11CD7" w:rsidRPr="00280561" w:rsidRDefault="00B11CD7" w:rsidP="00D32BFF">
            <w:pPr>
              <w:spacing w:after="0" w:line="240" w:lineRule="auto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</w:tr>
      <w:tr w:rsidR="00F2197E" w:rsidRPr="00334861" w:rsidTr="003C7EE8">
        <w:tc>
          <w:tcPr>
            <w:tcW w:w="1021" w:type="pct"/>
          </w:tcPr>
          <w:p w:rsidR="00B11CD7" w:rsidRPr="00F815AC" w:rsidRDefault="00B11CD7" w:rsidP="00D32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Zasięg działań komunikacyjnych </w:t>
            </w:r>
          </w:p>
        </w:tc>
        <w:tc>
          <w:tcPr>
            <w:tcW w:w="693" w:type="pct"/>
          </w:tcPr>
          <w:p w:rsidR="00B11CD7" w:rsidRPr="001E2B13" w:rsidRDefault="00B11CD7" w:rsidP="00D32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E2B13">
              <w:rPr>
                <w:rFonts w:ascii="Times New Roman" w:eastAsia="Times New Roman" w:hAnsi="Times New Roman" w:cs="Times New Roman"/>
                <w:b/>
              </w:rPr>
              <w:t>Biuro LGD</w:t>
            </w:r>
          </w:p>
        </w:tc>
        <w:tc>
          <w:tcPr>
            <w:tcW w:w="715" w:type="pct"/>
            <w:gridSpan w:val="2"/>
          </w:tcPr>
          <w:p w:rsidR="00B11CD7" w:rsidRDefault="00B11CD7" w:rsidP="00D32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Listy obecności ze spotkań informacyjnych, warsztatów oraz imprez organizowanych przez LGD.</w:t>
            </w:r>
          </w:p>
          <w:p w:rsidR="00B11CD7" w:rsidRPr="00F815AC" w:rsidRDefault="00B11CD7" w:rsidP="00D32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Ankiety.</w:t>
            </w:r>
          </w:p>
        </w:tc>
        <w:tc>
          <w:tcPr>
            <w:tcW w:w="785" w:type="pct"/>
          </w:tcPr>
          <w:p w:rsidR="00B11CD7" w:rsidRPr="00F815AC" w:rsidRDefault="00B11CD7" w:rsidP="00D32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815AC">
              <w:rPr>
                <w:rFonts w:ascii="Times New Roman" w:eastAsia="Times New Roman" w:hAnsi="Times New Roman" w:cs="Times New Roman"/>
                <w:b/>
              </w:rPr>
              <w:t>Do końca stycznia roku następnego ( okres pomiaru: rok kalendarzowy)</w:t>
            </w:r>
          </w:p>
        </w:tc>
        <w:tc>
          <w:tcPr>
            <w:tcW w:w="858" w:type="pct"/>
          </w:tcPr>
          <w:p w:rsidR="00B11CD7" w:rsidRPr="00255BCD" w:rsidRDefault="00B11CD7" w:rsidP="00D32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Skuteczność przekazywania i uzyskiwania informacji na temat LGD.</w:t>
            </w:r>
          </w:p>
        </w:tc>
        <w:tc>
          <w:tcPr>
            <w:tcW w:w="929" w:type="pct"/>
            <w:tcBorders>
              <w:tl2br w:val="single" w:sz="4" w:space="0" w:color="auto"/>
              <w:tr2bl w:val="single" w:sz="4" w:space="0" w:color="auto"/>
            </w:tcBorders>
          </w:tcPr>
          <w:p w:rsidR="00B11CD7" w:rsidRPr="00280561" w:rsidRDefault="00B11CD7" w:rsidP="00D32BFF">
            <w:pPr>
              <w:spacing w:after="0" w:line="240" w:lineRule="auto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</w:tr>
      <w:tr w:rsidR="00F2197E" w:rsidRPr="00334861" w:rsidTr="003C7EE8">
        <w:tc>
          <w:tcPr>
            <w:tcW w:w="1021" w:type="pct"/>
          </w:tcPr>
          <w:p w:rsidR="00B11CD7" w:rsidRPr="00334861" w:rsidRDefault="00B11CD7" w:rsidP="00D32B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Wzmacnianie partnerstwa i </w:t>
            </w:r>
            <w:r w:rsidRPr="00334861">
              <w:rPr>
                <w:rFonts w:ascii="Times New Roman" w:eastAsia="Times New Roman" w:hAnsi="Times New Roman" w:cs="Times New Roman"/>
              </w:rPr>
              <w:t xml:space="preserve">poczucia współwłasności przez realizowanie zasady </w:t>
            </w:r>
            <w:proofErr w:type="spellStart"/>
            <w:r w:rsidRPr="00334861">
              <w:rPr>
                <w:rFonts w:ascii="Times New Roman" w:eastAsia="Times New Roman" w:hAnsi="Times New Roman" w:cs="Times New Roman"/>
              </w:rPr>
              <w:t>em</w:t>
            </w:r>
            <w:r>
              <w:rPr>
                <w:rFonts w:ascii="Times New Roman" w:eastAsia="Times New Roman" w:hAnsi="Times New Roman" w:cs="Times New Roman"/>
              </w:rPr>
              <w:t>powerment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aktywizowanie i </w:t>
            </w:r>
            <w:r w:rsidRPr="00334861">
              <w:rPr>
                <w:rFonts w:ascii="Times New Roman" w:eastAsia="Times New Roman" w:hAnsi="Times New Roman" w:cs="Times New Roman"/>
              </w:rPr>
              <w:t>wzmacnianie powiązań, relacji, współpracy, interakcj</w:t>
            </w:r>
            <w:r>
              <w:rPr>
                <w:rFonts w:ascii="Times New Roman" w:eastAsia="Times New Roman" w:hAnsi="Times New Roman" w:cs="Times New Roman"/>
              </w:rPr>
              <w:t>i między mieszkańcami obszaru i </w:t>
            </w:r>
            <w:r w:rsidRPr="00334861">
              <w:rPr>
                <w:rFonts w:ascii="Times New Roman" w:eastAsia="Times New Roman" w:hAnsi="Times New Roman" w:cs="Times New Roman"/>
              </w:rPr>
              <w:t>uczestnikami realizowanych działań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93" w:type="pct"/>
          </w:tcPr>
          <w:p w:rsidR="00B11CD7" w:rsidRPr="00334861" w:rsidRDefault="00B11CD7" w:rsidP="00D32B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5BCD">
              <w:rPr>
                <w:rFonts w:ascii="Times New Roman" w:eastAsia="Times New Roman" w:hAnsi="Times New Roman" w:cs="Times New Roman"/>
                <w:strike/>
                <w:color w:val="FF0000"/>
              </w:rPr>
              <w:t>Zewnętrzny niezależny ekspert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255BCD">
              <w:rPr>
                <w:rFonts w:ascii="Times New Roman" w:eastAsia="Times New Roman" w:hAnsi="Times New Roman" w:cs="Times New Roman"/>
                <w:b/>
              </w:rPr>
              <w:t>Biuro LGD</w:t>
            </w:r>
          </w:p>
        </w:tc>
        <w:tc>
          <w:tcPr>
            <w:tcW w:w="715" w:type="pct"/>
            <w:gridSpan w:val="2"/>
          </w:tcPr>
          <w:p w:rsidR="00B11CD7" w:rsidRPr="00334861" w:rsidRDefault="00B11CD7" w:rsidP="00D32B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4861">
              <w:rPr>
                <w:rFonts w:ascii="Times New Roman" w:eastAsia="Times New Roman" w:hAnsi="Times New Roman" w:cs="Times New Roman"/>
              </w:rPr>
              <w:t xml:space="preserve">Analiza danych poprzez </w:t>
            </w:r>
            <w:r w:rsidRPr="00334861">
              <w:rPr>
                <w:rStyle w:val="st"/>
                <w:rFonts w:ascii="Times New Roman" w:hAnsi="Times New Roman" w:cs="Times New Roman"/>
              </w:rPr>
              <w:t xml:space="preserve">wspomagany komputerowo wywiad telefoniczny – działanie </w:t>
            </w:r>
            <w:r w:rsidRPr="00334861">
              <w:rPr>
                <w:rFonts w:ascii="Times New Roman" w:eastAsia="Times New Roman" w:hAnsi="Times New Roman" w:cs="Times New Roman"/>
              </w:rPr>
              <w:t>przeprowadzone wśród pracowników, czł</w:t>
            </w:r>
            <w:r w:rsidR="003C7EE8">
              <w:rPr>
                <w:rFonts w:ascii="Times New Roman" w:eastAsia="Times New Roman" w:hAnsi="Times New Roman" w:cs="Times New Roman"/>
              </w:rPr>
              <w:t xml:space="preserve">onków Rady oraz beneficjentów i </w:t>
            </w:r>
            <w:bookmarkStart w:id="0" w:name="_GoBack"/>
            <w:bookmarkEnd w:id="0"/>
            <w:r w:rsidRPr="00334861">
              <w:rPr>
                <w:rFonts w:ascii="Times New Roman" w:eastAsia="Times New Roman" w:hAnsi="Times New Roman" w:cs="Times New Roman"/>
              </w:rPr>
              <w:t>mieszkańców obszaru LGD.</w:t>
            </w:r>
          </w:p>
        </w:tc>
        <w:tc>
          <w:tcPr>
            <w:tcW w:w="785" w:type="pct"/>
          </w:tcPr>
          <w:p w:rsidR="00B11CD7" w:rsidRPr="00255BCD" w:rsidRDefault="00B11CD7" w:rsidP="00D32B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</w:rPr>
            </w:pPr>
            <w:r w:rsidRPr="00255BCD">
              <w:rPr>
                <w:rFonts w:ascii="Times New Roman" w:eastAsia="Times New Roman" w:hAnsi="Times New Roman" w:cs="Times New Roman"/>
                <w:strike/>
                <w:color w:val="FF0000"/>
              </w:rPr>
              <w:t>Czynności realizowane w okresach dwuletnich (pierwsze badanie w 2018r).</w:t>
            </w:r>
            <w:r w:rsidRPr="00F815AC">
              <w:rPr>
                <w:rFonts w:ascii="Times New Roman" w:eastAsia="Times New Roman" w:hAnsi="Times New Roman" w:cs="Times New Roman"/>
                <w:b/>
              </w:rPr>
              <w:t xml:space="preserve"> Do końca stycznia roku następnego ( okres pomiaru: rok kalendarzowy)</w:t>
            </w:r>
          </w:p>
        </w:tc>
        <w:tc>
          <w:tcPr>
            <w:tcW w:w="858" w:type="pct"/>
          </w:tcPr>
          <w:p w:rsidR="00B11CD7" w:rsidRPr="00334861" w:rsidRDefault="00B11CD7" w:rsidP="00D32B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4861">
              <w:rPr>
                <w:rFonts w:ascii="Times New Roman" w:eastAsia="Times New Roman" w:hAnsi="Times New Roman" w:cs="Times New Roman"/>
              </w:rPr>
              <w:t xml:space="preserve">Ocena działań związanych </w:t>
            </w:r>
            <w:r>
              <w:rPr>
                <w:rFonts w:ascii="Times New Roman" w:eastAsia="Times New Roman" w:hAnsi="Times New Roman" w:cs="Times New Roman"/>
              </w:rPr>
              <w:t>z </w:t>
            </w:r>
            <w:r w:rsidRPr="00334861">
              <w:rPr>
                <w:rFonts w:ascii="Times New Roman" w:eastAsia="Times New Roman" w:hAnsi="Times New Roman" w:cs="Times New Roman"/>
              </w:rPr>
              <w:t>wdrażaniem</w:t>
            </w:r>
            <w:r>
              <w:rPr>
                <w:rFonts w:ascii="Times New Roman" w:eastAsia="Times New Roman" w:hAnsi="Times New Roman" w:cs="Times New Roman"/>
              </w:rPr>
              <w:t xml:space="preserve"> oraz nabywaniem umiejętności i </w:t>
            </w:r>
            <w:r w:rsidRPr="00334861">
              <w:rPr>
                <w:rFonts w:ascii="Times New Roman" w:eastAsia="Times New Roman" w:hAnsi="Times New Roman" w:cs="Times New Roman"/>
              </w:rPr>
              <w:t>aktywizacją w tym działań promocyjnych i szkoleniowych.</w:t>
            </w:r>
          </w:p>
        </w:tc>
        <w:tc>
          <w:tcPr>
            <w:tcW w:w="929" w:type="pct"/>
          </w:tcPr>
          <w:p w:rsidR="00B11CD7" w:rsidRPr="00280561" w:rsidRDefault="00B11CD7" w:rsidP="00D32B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</w:rPr>
            </w:pPr>
            <w:r w:rsidRPr="00280561">
              <w:rPr>
                <w:rFonts w:ascii="Times New Roman" w:hAnsi="Times New Roman" w:cs="Times New Roman"/>
                <w:strike/>
                <w:color w:val="FF0000"/>
              </w:rPr>
              <w:t>Skierowanie działań na rzecz wzrostu społecznych i eko</w:t>
            </w:r>
            <w:r w:rsidR="00D32BFF">
              <w:rPr>
                <w:rFonts w:ascii="Times New Roman" w:hAnsi="Times New Roman" w:cs="Times New Roman"/>
                <w:strike/>
                <w:color w:val="FF0000"/>
              </w:rPr>
              <w:t xml:space="preserve">nomicznych zdolności jednostek i społeczności, poprzez </w:t>
            </w:r>
            <w:r w:rsidRPr="00280561">
              <w:rPr>
                <w:rFonts w:ascii="Times New Roman" w:hAnsi="Times New Roman" w:cs="Times New Roman"/>
                <w:strike/>
                <w:color w:val="FF0000"/>
              </w:rPr>
              <w:t>wzrost wydatków na rzecz nabywania umiejętności i aktywizacji mieszkańców obszaru LGD w tym działań promocyjnych.</w:t>
            </w:r>
          </w:p>
        </w:tc>
      </w:tr>
      <w:tr w:rsidR="00F2197E" w:rsidRPr="00334861" w:rsidTr="003C7EE8">
        <w:tc>
          <w:tcPr>
            <w:tcW w:w="1021" w:type="pct"/>
          </w:tcPr>
          <w:p w:rsidR="00B11CD7" w:rsidRPr="00255BCD" w:rsidRDefault="00B11CD7" w:rsidP="00D32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55BCD">
              <w:rPr>
                <w:rFonts w:ascii="Times New Roman" w:eastAsia="Times New Roman" w:hAnsi="Times New Roman" w:cs="Times New Roman"/>
                <w:strike/>
                <w:color w:val="FF0000"/>
              </w:rPr>
              <w:t>Poprawa procesu wdrażania i kontroli jakości m.in. istniejącej struktury LGD, procedur i procesu zarządzania LSR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</w:rPr>
              <w:t xml:space="preserve"> </w:t>
            </w:r>
            <w:r w:rsidRPr="00255BCD">
              <w:rPr>
                <w:rFonts w:ascii="Times New Roman" w:eastAsia="Times New Roman" w:hAnsi="Times New Roman" w:cs="Times New Roman"/>
                <w:strike/>
                <w:color w:val="FF0000"/>
              </w:rPr>
              <w:t>.</w:t>
            </w:r>
            <w:r w:rsidRPr="00255BCD">
              <w:rPr>
                <w:rFonts w:ascii="Times New Roman" w:eastAsia="Times New Roman" w:hAnsi="Times New Roman" w:cs="Times New Roman"/>
                <w:b/>
              </w:rPr>
              <w:t>Poziom doradztwa świadczonego przez pracowników LGD</w:t>
            </w:r>
          </w:p>
          <w:p w:rsidR="00B11CD7" w:rsidRPr="00334861" w:rsidRDefault="00B11CD7" w:rsidP="00D32B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" w:type="pct"/>
          </w:tcPr>
          <w:p w:rsidR="00B11CD7" w:rsidRPr="00D140FA" w:rsidRDefault="00B11CD7" w:rsidP="00D32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140FA">
              <w:rPr>
                <w:rFonts w:ascii="Times New Roman" w:eastAsia="Times New Roman" w:hAnsi="Times New Roman" w:cs="Times New Roman"/>
                <w:b/>
              </w:rPr>
              <w:t>Biuro LGD</w:t>
            </w:r>
          </w:p>
        </w:tc>
        <w:tc>
          <w:tcPr>
            <w:tcW w:w="715" w:type="pct"/>
            <w:gridSpan w:val="2"/>
          </w:tcPr>
          <w:p w:rsidR="00B11CD7" w:rsidRDefault="00B11CD7" w:rsidP="00D32B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4861">
              <w:rPr>
                <w:rFonts w:ascii="Times New Roman" w:eastAsia="Times New Roman" w:hAnsi="Times New Roman" w:cs="Times New Roman"/>
              </w:rPr>
              <w:t>Analiza dokumentacji LGD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B11CD7" w:rsidRPr="00D140FA" w:rsidRDefault="00B11CD7" w:rsidP="00D32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140FA">
              <w:rPr>
                <w:rFonts w:ascii="Times New Roman" w:eastAsia="Times New Roman" w:hAnsi="Times New Roman" w:cs="Times New Roman"/>
                <w:b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</w:rPr>
              <w:t>kiety wypełniane przez beneficjen</w:t>
            </w:r>
            <w:r w:rsidRPr="00D140FA">
              <w:rPr>
                <w:rFonts w:ascii="Times New Roman" w:eastAsia="Times New Roman" w:hAnsi="Times New Roman" w:cs="Times New Roman"/>
                <w:b/>
              </w:rPr>
              <w:t>tów doradztwa</w:t>
            </w:r>
          </w:p>
        </w:tc>
        <w:tc>
          <w:tcPr>
            <w:tcW w:w="785" w:type="pct"/>
          </w:tcPr>
          <w:p w:rsidR="00B11CD7" w:rsidRPr="00D140FA" w:rsidRDefault="00B11CD7" w:rsidP="00D32B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</w:rPr>
            </w:pPr>
            <w:r w:rsidRPr="00D140FA">
              <w:rPr>
                <w:rFonts w:ascii="Times New Roman" w:eastAsia="Times New Roman" w:hAnsi="Times New Roman" w:cs="Times New Roman"/>
                <w:strike/>
                <w:color w:val="FF0000"/>
              </w:rPr>
              <w:t>W czwartym kwartale kolejnego roku – począwszy od 2017r.</w:t>
            </w:r>
            <w:r w:rsidRPr="00F815AC">
              <w:rPr>
                <w:rFonts w:ascii="Times New Roman" w:eastAsia="Times New Roman" w:hAnsi="Times New Roman" w:cs="Times New Roman"/>
                <w:b/>
              </w:rPr>
              <w:t xml:space="preserve"> Do końca stycznia roku następnego ( okres pomiaru: rok kalendarzowy)</w:t>
            </w:r>
          </w:p>
        </w:tc>
        <w:tc>
          <w:tcPr>
            <w:tcW w:w="858" w:type="pct"/>
          </w:tcPr>
          <w:p w:rsidR="00B11CD7" w:rsidRPr="00334861" w:rsidRDefault="00B11CD7" w:rsidP="00D32B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40FA">
              <w:rPr>
                <w:rFonts w:ascii="Times New Roman" w:eastAsia="Times New Roman" w:hAnsi="Times New Roman" w:cs="Times New Roman"/>
                <w:strike/>
                <w:color w:val="FF0000"/>
              </w:rPr>
              <w:t>Dokumentacja własna LGD w tym: dokumentacja z wyboru operacji, wnioski o płatność, protokoły z posiedzeń rady i zarządu, efekty rzeczowe realizowanych przez biuro LGD działań.</w:t>
            </w:r>
            <w:r w:rsidRPr="00D140F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140FA">
              <w:rPr>
                <w:rFonts w:ascii="Times New Roman" w:eastAsia="Times New Roman" w:hAnsi="Times New Roman" w:cs="Times New Roman"/>
                <w:b/>
              </w:rPr>
              <w:lastRenderedPageBreak/>
              <w:t>Ocena pracy pracowników , sposób przekazywania informacji, pomoc w rozwiazywaniu problemów efektywność świadczonego doradztwa</w:t>
            </w:r>
          </w:p>
        </w:tc>
        <w:tc>
          <w:tcPr>
            <w:tcW w:w="929" w:type="pct"/>
            <w:tcBorders>
              <w:bottom w:val="single" w:sz="4" w:space="0" w:color="auto"/>
            </w:tcBorders>
          </w:tcPr>
          <w:p w:rsidR="00B11CD7" w:rsidRPr="00280561" w:rsidRDefault="00B11CD7" w:rsidP="00D32BFF">
            <w:pPr>
              <w:spacing w:after="0" w:line="240" w:lineRule="auto"/>
              <w:rPr>
                <w:rFonts w:ascii="Times New Roman" w:hAnsi="Times New Roman" w:cs="Times New Roman"/>
                <w:strike/>
                <w:color w:val="FF0000"/>
              </w:rPr>
            </w:pPr>
            <w:r w:rsidRPr="00280561">
              <w:rPr>
                <w:rFonts w:ascii="Times New Roman" w:hAnsi="Times New Roman" w:cs="Times New Roman"/>
                <w:strike/>
                <w:color w:val="FF0000"/>
              </w:rPr>
              <w:lastRenderedPageBreak/>
              <w:t>Wprowadzenie zaleceń lub programu naprawczego mającego na celu wyeliminowanie błędów jakościowych i proceduralnych.</w:t>
            </w:r>
          </w:p>
        </w:tc>
      </w:tr>
      <w:tr w:rsidR="00F2197E" w:rsidRPr="00334861" w:rsidTr="003C7EE8">
        <w:tc>
          <w:tcPr>
            <w:tcW w:w="1021" w:type="pct"/>
          </w:tcPr>
          <w:p w:rsidR="00B11CD7" w:rsidRPr="00D140FA" w:rsidRDefault="00B11CD7" w:rsidP="00D32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140FA">
              <w:rPr>
                <w:rFonts w:ascii="Times New Roman" w:eastAsia="Times New Roman" w:hAnsi="Times New Roman" w:cs="Times New Roman"/>
                <w:b/>
              </w:rPr>
              <w:lastRenderedPageBreak/>
              <w:t>Działalność organów LGD</w:t>
            </w:r>
          </w:p>
        </w:tc>
        <w:tc>
          <w:tcPr>
            <w:tcW w:w="693" w:type="pct"/>
          </w:tcPr>
          <w:p w:rsidR="00B11CD7" w:rsidRPr="00D140FA" w:rsidRDefault="00B11CD7" w:rsidP="00D32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140FA">
              <w:rPr>
                <w:rFonts w:ascii="Times New Roman" w:eastAsia="Times New Roman" w:hAnsi="Times New Roman" w:cs="Times New Roman"/>
                <w:b/>
              </w:rPr>
              <w:t>Biuro LGD</w:t>
            </w:r>
          </w:p>
        </w:tc>
        <w:tc>
          <w:tcPr>
            <w:tcW w:w="715" w:type="pct"/>
            <w:gridSpan w:val="2"/>
          </w:tcPr>
          <w:p w:rsidR="00B11CD7" w:rsidRPr="00D140FA" w:rsidRDefault="00B11CD7" w:rsidP="00D32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140FA">
              <w:rPr>
                <w:rFonts w:ascii="Times New Roman" w:eastAsia="Times New Roman" w:hAnsi="Times New Roman" w:cs="Times New Roman"/>
                <w:b/>
              </w:rPr>
              <w:t>Baza danych LGD ( listy obecności, protokoły, rejestr interesów itp.)</w:t>
            </w:r>
          </w:p>
        </w:tc>
        <w:tc>
          <w:tcPr>
            <w:tcW w:w="785" w:type="pct"/>
          </w:tcPr>
          <w:p w:rsidR="00B11CD7" w:rsidRDefault="00B11CD7" w:rsidP="00D32B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5AC">
              <w:rPr>
                <w:rFonts w:ascii="Times New Roman" w:eastAsia="Times New Roman" w:hAnsi="Times New Roman" w:cs="Times New Roman"/>
                <w:b/>
              </w:rPr>
              <w:t>Do końca stycznia roku następnego ( okres pomiaru: rok kalendarzowy)</w:t>
            </w:r>
          </w:p>
        </w:tc>
        <w:tc>
          <w:tcPr>
            <w:tcW w:w="858" w:type="pct"/>
          </w:tcPr>
          <w:p w:rsidR="00B11CD7" w:rsidRPr="00D140FA" w:rsidRDefault="00B11CD7" w:rsidP="00D32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Ocena pracy organów LGD.</w:t>
            </w:r>
          </w:p>
        </w:tc>
        <w:tc>
          <w:tcPr>
            <w:tcW w:w="929" w:type="pct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B11CD7" w:rsidRPr="00280561" w:rsidRDefault="00B11CD7" w:rsidP="00D32BFF">
            <w:pPr>
              <w:spacing w:after="0" w:line="240" w:lineRule="auto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</w:tr>
      <w:tr w:rsidR="00F2197E" w:rsidRPr="00334861" w:rsidTr="003C7EE8">
        <w:tc>
          <w:tcPr>
            <w:tcW w:w="1021" w:type="pct"/>
          </w:tcPr>
          <w:p w:rsidR="00B11CD7" w:rsidRPr="00D140FA" w:rsidRDefault="00B11CD7" w:rsidP="00D32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140FA">
              <w:rPr>
                <w:rFonts w:ascii="Times New Roman" w:eastAsia="Times New Roman" w:hAnsi="Times New Roman" w:cs="Times New Roman"/>
                <w:b/>
              </w:rPr>
              <w:t>Poziom współpracy z innymi organizacjami i podmiotami, w ramach zaplanowanych projektów współpracy.</w:t>
            </w:r>
          </w:p>
        </w:tc>
        <w:tc>
          <w:tcPr>
            <w:tcW w:w="693" w:type="pct"/>
          </w:tcPr>
          <w:p w:rsidR="00B11CD7" w:rsidRPr="00D140FA" w:rsidRDefault="00B11CD7" w:rsidP="00D32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140FA">
              <w:rPr>
                <w:rFonts w:ascii="Times New Roman" w:eastAsia="Times New Roman" w:hAnsi="Times New Roman" w:cs="Times New Roman"/>
                <w:b/>
              </w:rPr>
              <w:t>Biuro LGD</w:t>
            </w:r>
          </w:p>
        </w:tc>
        <w:tc>
          <w:tcPr>
            <w:tcW w:w="715" w:type="pct"/>
            <w:gridSpan w:val="2"/>
          </w:tcPr>
          <w:p w:rsidR="00B11CD7" w:rsidRPr="00D140FA" w:rsidRDefault="00B11CD7" w:rsidP="00D32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140FA">
              <w:rPr>
                <w:rFonts w:ascii="Times New Roman" w:eastAsia="Times New Roman" w:hAnsi="Times New Roman" w:cs="Times New Roman"/>
                <w:b/>
              </w:rPr>
              <w:t>Baza współpracy ( w tym umowy współpracy, listy intencyjne, listy obecności ze spotkań roboczych)</w:t>
            </w:r>
          </w:p>
        </w:tc>
        <w:tc>
          <w:tcPr>
            <w:tcW w:w="785" w:type="pct"/>
          </w:tcPr>
          <w:p w:rsidR="00B11CD7" w:rsidRDefault="00B11CD7" w:rsidP="00D32B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5AC">
              <w:rPr>
                <w:rFonts w:ascii="Times New Roman" w:eastAsia="Times New Roman" w:hAnsi="Times New Roman" w:cs="Times New Roman"/>
                <w:b/>
              </w:rPr>
              <w:t>Do końca stycznia roku następnego ( okres pomiaru: rok kalendarzowy)</w:t>
            </w:r>
          </w:p>
        </w:tc>
        <w:tc>
          <w:tcPr>
            <w:tcW w:w="858" w:type="pct"/>
          </w:tcPr>
          <w:p w:rsidR="00B11CD7" w:rsidRPr="007D3B7E" w:rsidRDefault="00B11CD7" w:rsidP="00D32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D3B7E">
              <w:rPr>
                <w:rFonts w:ascii="Times New Roman" w:eastAsia="Times New Roman" w:hAnsi="Times New Roman" w:cs="Times New Roman"/>
                <w:b/>
              </w:rPr>
              <w:t>Ocena współpracy z innymi organizacjami i podmiotami, w tym stopień realizacji zaplanowanych projektów współpracy.</w:t>
            </w:r>
          </w:p>
        </w:tc>
        <w:tc>
          <w:tcPr>
            <w:tcW w:w="929" w:type="pct"/>
            <w:tcBorders>
              <w:tl2br w:val="single" w:sz="4" w:space="0" w:color="auto"/>
              <w:tr2bl w:val="single" w:sz="4" w:space="0" w:color="auto"/>
            </w:tcBorders>
          </w:tcPr>
          <w:p w:rsidR="00B11CD7" w:rsidRPr="00280561" w:rsidRDefault="00B11CD7" w:rsidP="00D32BFF">
            <w:pPr>
              <w:spacing w:after="0" w:line="240" w:lineRule="auto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</w:tr>
      <w:tr w:rsidR="00B11CD7" w:rsidRPr="00334861" w:rsidTr="00F2197E">
        <w:tc>
          <w:tcPr>
            <w:tcW w:w="5000" w:type="pct"/>
            <w:gridSpan w:val="7"/>
            <w:shd w:val="clear" w:color="auto" w:fill="C5E0B3" w:themeFill="accent6" w:themeFillTint="66"/>
          </w:tcPr>
          <w:p w:rsidR="00B11CD7" w:rsidRPr="007D3B7E" w:rsidRDefault="00B11CD7" w:rsidP="00625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3B7E">
              <w:rPr>
                <w:rFonts w:ascii="Times New Roman" w:hAnsi="Times New Roman" w:cs="Times New Roman"/>
                <w:b/>
              </w:rPr>
              <w:t>Działania realizowane w ramach czynności monitoringowych</w:t>
            </w:r>
          </w:p>
        </w:tc>
      </w:tr>
      <w:tr w:rsidR="00F2197E" w:rsidRPr="00334861" w:rsidTr="003C7EE8">
        <w:tc>
          <w:tcPr>
            <w:tcW w:w="1021" w:type="pct"/>
          </w:tcPr>
          <w:p w:rsidR="00B11CD7" w:rsidRPr="00334861" w:rsidRDefault="00B11CD7" w:rsidP="00D32B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4861">
              <w:rPr>
                <w:rFonts w:ascii="Times New Roman" w:eastAsia="Times New Roman" w:hAnsi="Times New Roman" w:cs="Times New Roman"/>
              </w:rPr>
              <w:t>Analiza celów projektu oraz  poziomu osiąg</w:t>
            </w:r>
            <w:r>
              <w:rPr>
                <w:rFonts w:ascii="Times New Roman" w:eastAsia="Times New Roman" w:hAnsi="Times New Roman" w:cs="Times New Roman"/>
              </w:rPr>
              <w:t>nięcia wskaźników określonych w LSR, działania związane z aktualizacją LSR zgodnie z </w:t>
            </w:r>
            <w:r w:rsidRPr="00334861">
              <w:rPr>
                <w:rFonts w:ascii="Times New Roman" w:eastAsia="Times New Roman" w:hAnsi="Times New Roman" w:cs="Times New Roman"/>
              </w:rPr>
              <w:t>przyjętą procedurą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B11CD7" w:rsidRPr="00334861" w:rsidRDefault="00B11CD7" w:rsidP="00D32B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11CD7" w:rsidRPr="00334861" w:rsidRDefault="00B11CD7" w:rsidP="00D32B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3" w:type="pct"/>
            <w:gridSpan w:val="2"/>
          </w:tcPr>
          <w:p w:rsidR="00B11CD7" w:rsidRPr="007D3B7E" w:rsidRDefault="00B11CD7" w:rsidP="00D32B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</w:rPr>
            </w:pPr>
            <w:r w:rsidRPr="007D3B7E">
              <w:rPr>
                <w:rFonts w:ascii="Times New Roman" w:eastAsia="Times New Roman" w:hAnsi="Times New Roman" w:cs="Times New Roman"/>
                <w:strike/>
                <w:color w:val="FF0000"/>
              </w:rPr>
              <w:t>Specjalista ds. funduszy unijnych i wdrażania LSR, Zarząd LGD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</w:rPr>
              <w:t xml:space="preserve"> </w:t>
            </w:r>
            <w:r w:rsidRPr="007D3B7E">
              <w:rPr>
                <w:rFonts w:ascii="Times New Roman" w:eastAsia="Times New Roman" w:hAnsi="Times New Roman" w:cs="Times New Roman"/>
                <w:b/>
              </w:rPr>
              <w:t>.Biuro LGD</w:t>
            </w:r>
          </w:p>
        </w:tc>
        <w:tc>
          <w:tcPr>
            <w:tcW w:w="695" w:type="pct"/>
          </w:tcPr>
          <w:p w:rsidR="00B11CD7" w:rsidRPr="00334861" w:rsidRDefault="00B11CD7" w:rsidP="00D32B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Analiza dokumentacji z </w:t>
            </w:r>
            <w:r w:rsidRPr="00334861">
              <w:rPr>
                <w:rFonts w:ascii="Times New Roman" w:eastAsia="Times New Roman" w:hAnsi="Times New Roman" w:cs="Times New Roman"/>
              </w:rPr>
              <w:t>wyboru operacji oraz działań realizowanych przez biuro LGD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85" w:type="pct"/>
          </w:tcPr>
          <w:p w:rsidR="00B11CD7" w:rsidRPr="00334861" w:rsidRDefault="00B11CD7" w:rsidP="00D32B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4861">
              <w:rPr>
                <w:rFonts w:ascii="Times New Roman" w:eastAsia="Times New Roman" w:hAnsi="Times New Roman" w:cs="Times New Roman"/>
              </w:rPr>
              <w:t xml:space="preserve">Pierwszy </w:t>
            </w:r>
            <w:r w:rsidRPr="00B15DEC">
              <w:rPr>
                <w:rFonts w:ascii="Times New Roman" w:eastAsia="Times New Roman" w:hAnsi="Times New Roman" w:cs="Times New Roman"/>
                <w:strike/>
                <w:color w:val="FF0000"/>
              </w:rPr>
              <w:t>kwartał</w:t>
            </w:r>
            <w:r w:rsidRPr="00334861">
              <w:rPr>
                <w:rFonts w:ascii="Times New Roman" w:eastAsia="Times New Roman" w:hAnsi="Times New Roman" w:cs="Times New Roman"/>
              </w:rPr>
              <w:t xml:space="preserve"> </w:t>
            </w:r>
            <w:r w:rsidRPr="00B15DEC">
              <w:rPr>
                <w:rFonts w:ascii="Times New Roman" w:eastAsia="Times New Roman" w:hAnsi="Times New Roman" w:cs="Times New Roman"/>
                <w:b/>
              </w:rPr>
              <w:t>miesiąc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34861">
              <w:rPr>
                <w:rFonts w:ascii="Times New Roman" w:eastAsia="Times New Roman" w:hAnsi="Times New Roman" w:cs="Times New Roman"/>
              </w:rPr>
              <w:t>po zakończeniu roku kalendarzowego lub każdorazowo po zgłoszeniu wniosku o aktualizację LSR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8" w:type="pct"/>
          </w:tcPr>
          <w:p w:rsidR="00B11CD7" w:rsidRPr="00334861" w:rsidRDefault="00B11CD7" w:rsidP="00D32B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 w:rsidRPr="00334861">
              <w:rPr>
                <w:rFonts w:ascii="Times New Roman" w:eastAsia="Times New Roman" w:hAnsi="Times New Roman" w:cs="Times New Roman"/>
              </w:rPr>
              <w:t xml:space="preserve">nioski o dofinansowanie operacji, </w:t>
            </w:r>
            <w:r w:rsidRPr="00B15DEC">
              <w:rPr>
                <w:rFonts w:ascii="Times New Roman" w:eastAsia="Times New Roman" w:hAnsi="Times New Roman" w:cs="Times New Roman"/>
                <w:strike/>
                <w:color w:val="FF0000"/>
              </w:rPr>
              <w:t>plan działania biura LGD</w:t>
            </w:r>
            <w:r w:rsidRPr="00334861">
              <w:rPr>
                <w:rFonts w:ascii="Times New Roman" w:eastAsia="Times New Roman" w:hAnsi="Times New Roman" w:cs="Times New Roman"/>
              </w:rPr>
              <w:t>, harmonogram i zakres realizowanych naborów, sprawozdania i raporty przygotowane przez biuro LGD, wnioski o zmianę LSR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29" w:type="pct"/>
          </w:tcPr>
          <w:p w:rsidR="00B11CD7" w:rsidRPr="00280561" w:rsidRDefault="00B11CD7" w:rsidP="00D32B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</w:rPr>
            </w:pPr>
            <w:r w:rsidRPr="00280561">
              <w:rPr>
                <w:rFonts w:ascii="Times New Roman" w:eastAsia="Times New Roman" w:hAnsi="Times New Roman" w:cs="Times New Roman"/>
                <w:strike/>
                <w:color w:val="FF0000"/>
              </w:rPr>
              <w:t xml:space="preserve">Poprzez kontrolę liczby realizowanych przez beneficjentów LSR operacji, dokonywane będą zmiany w LSR mające wpływ na aktualizację zapisów w niej zawartych (np. przy osiągniętych wskaźnikach dokonywane będą działania ograniczające przekroczenie wartości bazowych. W przypadku zagrożenia braku możliwości osiągnięcia założonych </w:t>
            </w:r>
            <w:r w:rsidRPr="00280561">
              <w:rPr>
                <w:rFonts w:ascii="Times New Roman" w:eastAsia="Times New Roman" w:hAnsi="Times New Roman" w:cs="Times New Roman"/>
                <w:strike/>
                <w:color w:val="FF0000"/>
              </w:rPr>
              <w:lastRenderedPageBreak/>
              <w:t xml:space="preserve">wskaźników LGD wzmocni wagi punktowe w kartach oceny dla nieosiągniętych wskazanych w LSR wskaźników. Ww. skutkować będą aktualizacją zapisów w LSR. </w:t>
            </w:r>
          </w:p>
        </w:tc>
      </w:tr>
      <w:tr w:rsidR="00F2197E" w:rsidRPr="00334861" w:rsidTr="003C7EE8">
        <w:tc>
          <w:tcPr>
            <w:tcW w:w="1021" w:type="pct"/>
          </w:tcPr>
          <w:p w:rsidR="00B11CD7" w:rsidRPr="00334861" w:rsidRDefault="00B11CD7" w:rsidP="00D32B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4861">
              <w:rPr>
                <w:rFonts w:ascii="Times New Roman" w:hAnsi="Times New Roman" w:cs="Times New Roman"/>
                <w:color w:val="000000"/>
              </w:rPr>
              <w:lastRenderedPageBreak/>
              <w:t>Coroczny przegląd procedur wdrażania poszczególnych działań LSR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B11CD7" w:rsidRPr="00334861" w:rsidRDefault="00B11CD7" w:rsidP="00D32B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3" w:type="pct"/>
            <w:gridSpan w:val="2"/>
          </w:tcPr>
          <w:p w:rsidR="00B11CD7" w:rsidRPr="00B15DEC" w:rsidRDefault="00B11CD7" w:rsidP="00D32B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EC">
              <w:rPr>
                <w:rFonts w:ascii="Times New Roman" w:eastAsia="Times New Roman" w:hAnsi="Times New Roman" w:cs="Times New Roman"/>
              </w:rPr>
              <w:t>Specjalista ds. funduszy unijnych i wdrażania LSR.</w:t>
            </w:r>
            <w:r w:rsidRPr="00B15DE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95" w:type="pct"/>
          </w:tcPr>
          <w:p w:rsidR="00B11CD7" w:rsidRPr="00334861" w:rsidRDefault="00B11CD7" w:rsidP="00D32B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4861">
              <w:rPr>
                <w:rFonts w:ascii="Times New Roman" w:eastAsia="Times New Roman" w:hAnsi="Times New Roman" w:cs="Times New Roman"/>
              </w:rPr>
              <w:t>Analiza dokumentów własnych LGD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85" w:type="pct"/>
          </w:tcPr>
          <w:p w:rsidR="00B11CD7" w:rsidRPr="00334861" w:rsidRDefault="00B11CD7" w:rsidP="00D32B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4861">
              <w:rPr>
                <w:rFonts w:ascii="Times New Roman" w:eastAsia="Times New Roman" w:hAnsi="Times New Roman" w:cs="Times New Roman"/>
              </w:rPr>
              <w:t>Pierwszy</w:t>
            </w:r>
            <w:r w:rsidRPr="00B15DEC">
              <w:rPr>
                <w:rFonts w:ascii="Times New Roman" w:eastAsia="Times New Roman" w:hAnsi="Times New Roman" w:cs="Times New Roman"/>
                <w:strike/>
                <w:color w:val="FF0000"/>
              </w:rPr>
              <w:t xml:space="preserve"> kwartał</w:t>
            </w:r>
            <w:r w:rsidRPr="00334861">
              <w:rPr>
                <w:rFonts w:ascii="Times New Roman" w:eastAsia="Times New Roman" w:hAnsi="Times New Roman" w:cs="Times New Roman"/>
              </w:rPr>
              <w:t xml:space="preserve"> </w:t>
            </w:r>
            <w:r w:rsidRPr="00B15DEC">
              <w:rPr>
                <w:rFonts w:ascii="Times New Roman" w:eastAsia="Times New Roman" w:hAnsi="Times New Roman" w:cs="Times New Roman"/>
                <w:b/>
              </w:rPr>
              <w:t>miesiąc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34861">
              <w:rPr>
                <w:rFonts w:ascii="Times New Roman" w:eastAsia="Times New Roman" w:hAnsi="Times New Roman" w:cs="Times New Roman"/>
              </w:rPr>
              <w:t>po zakończeniu roku kalendarzowego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8" w:type="pct"/>
          </w:tcPr>
          <w:p w:rsidR="00B11CD7" w:rsidRPr="00334861" w:rsidRDefault="00B11CD7" w:rsidP="00D32B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4861">
              <w:rPr>
                <w:rFonts w:ascii="Times New Roman" w:eastAsia="Times New Roman" w:hAnsi="Times New Roman" w:cs="Times New Roman"/>
              </w:rPr>
              <w:t>Procedury wyboru operacji w tym karty oceny operacji, harmonogram i zakres realizowanych naborów, sprawozdania i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334861">
              <w:rPr>
                <w:rFonts w:ascii="Times New Roman" w:eastAsia="Times New Roman" w:hAnsi="Times New Roman" w:cs="Times New Roman"/>
              </w:rPr>
              <w:t>raporty przygotowane przez biuro LGD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29" w:type="pct"/>
          </w:tcPr>
          <w:p w:rsidR="00B11CD7" w:rsidRPr="00280561" w:rsidRDefault="00B11CD7" w:rsidP="00D32BF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</w:rPr>
            </w:pPr>
            <w:r w:rsidRPr="00280561">
              <w:rPr>
                <w:rFonts w:ascii="Times New Roman" w:eastAsia="Times New Roman" w:hAnsi="Times New Roman" w:cs="Times New Roman"/>
                <w:strike/>
                <w:color w:val="FF0000"/>
              </w:rPr>
              <w:t>Wn</w:t>
            </w:r>
            <w:r w:rsidR="00F2197E">
              <w:rPr>
                <w:rFonts w:ascii="Times New Roman" w:eastAsia="Times New Roman" w:hAnsi="Times New Roman" w:cs="Times New Roman"/>
                <w:strike/>
                <w:color w:val="FF0000"/>
              </w:rPr>
              <w:t xml:space="preserve">ioskowane o wprowadzenie zmian i </w:t>
            </w:r>
            <w:r w:rsidRPr="00280561">
              <w:rPr>
                <w:rFonts w:ascii="Times New Roman" w:eastAsia="Times New Roman" w:hAnsi="Times New Roman" w:cs="Times New Roman"/>
                <w:strike/>
                <w:color w:val="FF0000"/>
              </w:rPr>
              <w:t>dokonanie zmian w procedurach wyboru operacji.</w:t>
            </w:r>
          </w:p>
        </w:tc>
      </w:tr>
      <w:tr w:rsidR="00F2197E" w:rsidRPr="00334861" w:rsidTr="003C7EE8">
        <w:tc>
          <w:tcPr>
            <w:tcW w:w="1021" w:type="pct"/>
          </w:tcPr>
          <w:p w:rsidR="00B11CD7" w:rsidRPr="00334861" w:rsidRDefault="00B11CD7" w:rsidP="00D32B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4861">
              <w:rPr>
                <w:rFonts w:ascii="Times New Roman" w:hAnsi="Times New Roman" w:cs="Times New Roman"/>
                <w:color w:val="000000"/>
              </w:rPr>
              <w:t xml:space="preserve">Skuteczność realizowanych przez </w:t>
            </w:r>
            <w:r w:rsidRPr="00B15DEC">
              <w:rPr>
                <w:rFonts w:ascii="Times New Roman" w:hAnsi="Times New Roman" w:cs="Times New Roman"/>
                <w:strike/>
                <w:color w:val="FF0000"/>
              </w:rPr>
              <w:t>personel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5DEC">
              <w:rPr>
                <w:rFonts w:ascii="Times New Roman" w:hAnsi="Times New Roman" w:cs="Times New Roman"/>
                <w:b/>
                <w:color w:val="000000"/>
              </w:rPr>
              <w:t>pracowników</w:t>
            </w:r>
            <w:r>
              <w:rPr>
                <w:rFonts w:ascii="Times New Roman" w:hAnsi="Times New Roman" w:cs="Times New Roman"/>
                <w:color w:val="000000"/>
              </w:rPr>
              <w:t xml:space="preserve"> biura</w:t>
            </w:r>
            <w:r w:rsidRPr="00334861">
              <w:rPr>
                <w:rFonts w:ascii="Times New Roman" w:hAnsi="Times New Roman" w:cs="Times New Roman"/>
                <w:color w:val="000000"/>
              </w:rPr>
              <w:t xml:space="preserve"> LGD działań doradczych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B11CD7" w:rsidRPr="00334861" w:rsidRDefault="00B11CD7" w:rsidP="00D32B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3" w:type="pct"/>
            <w:gridSpan w:val="2"/>
          </w:tcPr>
          <w:p w:rsidR="00B11CD7" w:rsidRPr="00334861" w:rsidRDefault="00B11CD7" w:rsidP="00D32B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3B7E">
              <w:rPr>
                <w:rFonts w:ascii="Times New Roman" w:eastAsia="Times New Roman" w:hAnsi="Times New Roman" w:cs="Times New Roman"/>
                <w:strike/>
                <w:color w:val="FF0000"/>
              </w:rPr>
              <w:t>Specjalista ds. funduszy unijnych i wdrażania LSR.</w:t>
            </w:r>
            <w:r w:rsidRPr="007D3B7E">
              <w:rPr>
                <w:rFonts w:ascii="Times New Roman" w:eastAsia="Times New Roman" w:hAnsi="Times New Roman" w:cs="Times New Roman"/>
                <w:b/>
              </w:rPr>
              <w:t xml:space="preserve"> Biuro LGD</w:t>
            </w:r>
          </w:p>
        </w:tc>
        <w:tc>
          <w:tcPr>
            <w:tcW w:w="695" w:type="pct"/>
          </w:tcPr>
          <w:p w:rsidR="00B11CD7" w:rsidRPr="00334861" w:rsidRDefault="00B11CD7" w:rsidP="00D32B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861">
              <w:rPr>
                <w:rFonts w:ascii="Times New Roman" w:hAnsi="Times New Roman" w:cs="Times New Roman"/>
              </w:rPr>
              <w:t>Analiza dokumentacji złożonych przez beneficjentów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85" w:type="pct"/>
          </w:tcPr>
          <w:p w:rsidR="00B11CD7" w:rsidRPr="00334861" w:rsidRDefault="00B11CD7" w:rsidP="00D32B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861">
              <w:rPr>
                <w:rFonts w:ascii="Times New Roman" w:hAnsi="Times New Roman" w:cs="Times New Roman"/>
              </w:rPr>
              <w:t>Każdorazowo po zakończonych naborach wniosków o dofinansowanie operacji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8" w:type="pct"/>
          </w:tcPr>
          <w:p w:rsidR="00B11CD7" w:rsidRPr="00334861" w:rsidRDefault="00B11CD7" w:rsidP="00D32B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0FF6">
              <w:rPr>
                <w:rFonts w:ascii="Times New Roman" w:hAnsi="Times New Roman" w:cs="Times New Roman"/>
              </w:rPr>
              <w:t xml:space="preserve">Analiza ocen projektów dokonanych przez </w:t>
            </w:r>
            <w:r>
              <w:rPr>
                <w:rFonts w:ascii="Times New Roman" w:hAnsi="Times New Roman" w:cs="Times New Roman"/>
              </w:rPr>
              <w:t>Radę, które konsultowane były w </w:t>
            </w:r>
            <w:r w:rsidRPr="00910FF6">
              <w:rPr>
                <w:rFonts w:ascii="Times New Roman" w:hAnsi="Times New Roman" w:cs="Times New Roman"/>
              </w:rPr>
              <w:t>biurze LGD.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0FF6">
              <w:rPr>
                <w:rFonts w:ascii="Times New Roman" w:hAnsi="Times New Roman" w:cs="Times New Roman"/>
              </w:rPr>
              <w:t>Ponadto w celu oceny efektywności świadczonego doradztwa planuje się zastosować dodatkowo - Ankietę badania poziomu zadowolenia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0FF6">
              <w:rPr>
                <w:rFonts w:ascii="Times New Roman" w:hAnsi="Times New Roman" w:cs="Times New Roman"/>
              </w:rPr>
              <w:t>klientów korzystających z usług doradczych.</w:t>
            </w:r>
          </w:p>
        </w:tc>
        <w:tc>
          <w:tcPr>
            <w:tcW w:w="929" w:type="pct"/>
          </w:tcPr>
          <w:p w:rsidR="00F2197E" w:rsidRPr="00F2197E" w:rsidRDefault="00B11CD7" w:rsidP="00D32BFF">
            <w:pPr>
              <w:spacing w:after="0" w:line="240" w:lineRule="auto"/>
              <w:rPr>
                <w:rFonts w:ascii="Times New Roman" w:hAnsi="Times New Roman" w:cs="Times New Roman"/>
                <w:strike/>
                <w:color w:val="FF0000"/>
              </w:rPr>
            </w:pPr>
            <w:r w:rsidRPr="00280561">
              <w:rPr>
                <w:rFonts w:ascii="Times New Roman" w:hAnsi="Times New Roman" w:cs="Times New Roman"/>
                <w:strike/>
                <w:color w:val="FF0000"/>
              </w:rPr>
              <w:t>W przypadku negatywnej oceny, zostaną zo</w:t>
            </w:r>
            <w:r w:rsidR="003C7EE8">
              <w:rPr>
                <w:rFonts w:ascii="Times New Roman" w:hAnsi="Times New Roman" w:cs="Times New Roman"/>
                <w:strike/>
                <w:color w:val="FF0000"/>
              </w:rPr>
              <w:t xml:space="preserve">rganizowane dodatkowe spotkania </w:t>
            </w:r>
            <w:r w:rsidRPr="00280561">
              <w:rPr>
                <w:rFonts w:ascii="Times New Roman" w:hAnsi="Times New Roman" w:cs="Times New Roman"/>
                <w:strike/>
                <w:color w:val="FF0000"/>
              </w:rPr>
              <w:t>zespołu roboczego (pracowników / doradców) w celu podniesienia jakości realizowanych usług doradczych. Czynności realizowane poprzez dodatkowe szkolenia lub zmianę osób świadczących doradztwo na rzecz beneficjentów / interesariuszy.</w:t>
            </w:r>
          </w:p>
        </w:tc>
      </w:tr>
      <w:tr w:rsidR="00F2197E" w:rsidRPr="00334861" w:rsidTr="003C7EE8">
        <w:tc>
          <w:tcPr>
            <w:tcW w:w="1021" w:type="pct"/>
          </w:tcPr>
          <w:p w:rsidR="00B11CD7" w:rsidRPr="00334861" w:rsidRDefault="00B11CD7" w:rsidP="00F219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4861">
              <w:rPr>
                <w:rFonts w:ascii="Times New Roman" w:hAnsi="Times New Roman" w:cs="Times New Roman"/>
                <w:color w:val="000000"/>
              </w:rPr>
              <w:t>Budżet LGD połączony z oceną poprawności wydatkowania środków na poszczególne przedsięwzięcia i działania własne LGD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13" w:type="pct"/>
            <w:gridSpan w:val="2"/>
          </w:tcPr>
          <w:p w:rsidR="00B11CD7" w:rsidRPr="00334861" w:rsidRDefault="00B11CD7" w:rsidP="00F21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3B7E">
              <w:rPr>
                <w:rFonts w:ascii="Times New Roman" w:eastAsia="Times New Roman" w:hAnsi="Times New Roman" w:cs="Times New Roman"/>
                <w:strike/>
                <w:color w:val="FF0000"/>
              </w:rPr>
              <w:t>Specjalista ds. funduszy unijnych i wdrażania LSR, Zarząd LGD, Komisja Rewizyjna.</w:t>
            </w:r>
            <w:r w:rsidRPr="007D3B7E">
              <w:rPr>
                <w:rFonts w:ascii="Times New Roman" w:eastAsia="Times New Roman" w:hAnsi="Times New Roman" w:cs="Times New Roman"/>
                <w:b/>
              </w:rPr>
              <w:t xml:space="preserve"> Biuro LGD</w:t>
            </w:r>
          </w:p>
        </w:tc>
        <w:tc>
          <w:tcPr>
            <w:tcW w:w="695" w:type="pct"/>
          </w:tcPr>
          <w:p w:rsidR="00B11CD7" w:rsidRPr="00334861" w:rsidRDefault="00B11CD7" w:rsidP="00F21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861"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</w:rPr>
              <w:t>aliza dokumentów własnych LGD w </w:t>
            </w:r>
            <w:r w:rsidRPr="00334861">
              <w:rPr>
                <w:rFonts w:ascii="Times New Roman" w:eastAsia="Times New Roman" w:hAnsi="Times New Roman" w:cs="Times New Roman"/>
              </w:rPr>
              <w:t>tym preliminarz wydatków za monitorowany rok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85" w:type="pct"/>
          </w:tcPr>
          <w:p w:rsidR="00B11CD7" w:rsidRPr="00334861" w:rsidRDefault="00B11CD7" w:rsidP="00F21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861">
              <w:rPr>
                <w:rFonts w:ascii="Times New Roman" w:eastAsia="Times New Roman" w:hAnsi="Times New Roman" w:cs="Times New Roman"/>
              </w:rPr>
              <w:t>Pierwszy</w:t>
            </w:r>
            <w:r w:rsidRPr="00B15DEC">
              <w:rPr>
                <w:rFonts w:ascii="Times New Roman" w:eastAsia="Times New Roman" w:hAnsi="Times New Roman" w:cs="Times New Roman"/>
                <w:strike/>
                <w:color w:val="FF0000"/>
              </w:rPr>
              <w:t xml:space="preserve"> kwartał</w:t>
            </w:r>
            <w:r w:rsidRPr="00334861">
              <w:rPr>
                <w:rFonts w:ascii="Times New Roman" w:eastAsia="Times New Roman" w:hAnsi="Times New Roman" w:cs="Times New Roman"/>
              </w:rPr>
              <w:t xml:space="preserve"> </w:t>
            </w:r>
            <w:r w:rsidRPr="00B15DEC">
              <w:rPr>
                <w:rFonts w:ascii="Times New Roman" w:eastAsia="Times New Roman" w:hAnsi="Times New Roman" w:cs="Times New Roman"/>
                <w:b/>
              </w:rPr>
              <w:t>miesiąc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34861">
              <w:rPr>
                <w:rFonts w:ascii="Times New Roman" w:eastAsia="Times New Roman" w:hAnsi="Times New Roman" w:cs="Times New Roman"/>
              </w:rPr>
              <w:t>po zakończeniu roku kalendarzowego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8" w:type="pct"/>
          </w:tcPr>
          <w:p w:rsidR="00B11CD7" w:rsidRPr="00334861" w:rsidRDefault="00B11CD7" w:rsidP="00F21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861">
              <w:rPr>
                <w:rFonts w:ascii="Times New Roman" w:hAnsi="Times New Roman" w:cs="Times New Roman"/>
              </w:rPr>
              <w:t>Zgodność i zasadność realizowanych wydatków oraz stopień wykorzystania środków finansowych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9" w:type="pct"/>
          </w:tcPr>
          <w:p w:rsidR="00B11CD7" w:rsidRPr="00280561" w:rsidRDefault="00B11CD7" w:rsidP="00F2197E">
            <w:pPr>
              <w:spacing w:after="0" w:line="240" w:lineRule="auto"/>
              <w:rPr>
                <w:rFonts w:ascii="Times New Roman" w:hAnsi="Times New Roman" w:cs="Times New Roman"/>
                <w:strike/>
                <w:color w:val="FF0000"/>
              </w:rPr>
            </w:pPr>
            <w:r w:rsidRPr="00280561">
              <w:rPr>
                <w:rFonts w:ascii="Times New Roman" w:hAnsi="Times New Roman" w:cs="Times New Roman"/>
                <w:strike/>
                <w:color w:val="FF0000"/>
              </w:rPr>
              <w:t>Wprowadzenie programu naprawczego mającego na celu wyelim</w:t>
            </w:r>
            <w:r w:rsidR="00F2197E">
              <w:rPr>
                <w:rFonts w:ascii="Times New Roman" w:hAnsi="Times New Roman" w:cs="Times New Roman"/>
                <w:strike/>
                <w:color w:val="FF0000"/>
              </w:rPr>
              <w:t xml:space="preserve">inowanie błędów wynikających </w:t>
            </w:r>
            <w:r w:rsidRPr="00280561">
              <w:rPr>
                <w:rFonts w:ascii="Times New Roman" w:hAnsi="Times New Roman" w:cs="Times New Roman"/>
                <w:strike/>
                <w:color w:val="FF0000"/>
              </w:rPr>
              <w:t>z zarządzania budżetem LGD.</w:t>
            </w:r>
          </w:p>
        </w:tc>
      </w:tr>
      <w:tr w:rsidR="00F2197E" w:rsidRPr="00334861" w:rsidTr="003C7EE8">
        <w:tc>
          <w:tcPr>
            <w:tcW w:w="1021" w:type="pct"/>
          </w:tcPr>
          <w:p w:rsidR="00B11CD7" w:rsidRPr="00334861" w:rsidRDefault="00B11CD7" w:rsidP="00F219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Monitoring</w:t>
            </w:r>
            <w:r w:rsidRPr="00334861">
              <w:rPr>
                <w:rFonts w:ascii="Times New Roman" w:hAnsi="Times New Roman" w:cs="Times New Roman"/>
                <w:color w:val="000000"/>
              </w:rPr>
              <w:t xml:space="preserve"> przedsięwzięć realizowanych przez beneficjentów LSR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13" w:type="pct"/>
            <w:gridSpan w:val="2"/>
          </w:tcPr>
          <w:p w:rsidR="00B11CD7" w:rsidRPr="00334861" w:rsidRDefault="00B11CD7" w:rsidP="00F21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5DEC">
              <w:rPr>
                <w:rFonts w:ascii="Times New Roman" w:eastAsia="Times New Roman" w:hAnsi="Times New Roman" w:cs="Times New Roman"/>
                <w:strike/>
                <w:color w:val="FF0000"/>
              </w:rPr>
              <w:t>Specjalista ds. funduszy unijnych i wdrażania LSR, Zarząd, przedstawiciel biura</w:t>
            </w:r>
            <w:r w:rsidRPr="00B15DEC">
              <w:rPr>
                <w:rFonts w:ascii="Times New Roman" w:eastAsia="Times New Roman" w:hAnsi="Times New Roman" w:cs="Times New Roman"/>
                <w:strike/>
              </w:rPr>
              <w:t xml:space="preserve"> LGD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7D3B7E">
              <w:rPr>
                <w:rFonts w:ascii="Times New Roman" w:eastAsia="Times New Roman" w:hAnsi="Times New Roman" w:cs="Times New Roman"/>
                <w:b/>
              </w:rPr>
              <w:t xml:space="preserve"> Biuro LGD</w:t>
            </w:r>
          </w:p>
        </w:tc>
        <w:tc>
          <w:tcPr>
            <w:tcW w:w="695" w:type="pct"/>
          </w:tcPr>
          <w:p w:rsidR="00B11CD7" w:rsidRPr="00334861" w:rsidRDefault="00B11CD7" w:rsidP="00F21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Analiza dokumentacji z stanem faktycznym</w:t>
            </w:r>
            <w:r w:rsidRPr="00334861">
              <w:rPr>
                <w:rFonts w:ascii="Times New Roman" w:hAnsi="Times New Roman" w:cs="Times New Roman"/>
              </w:rPr>
              <w:t>/ zastanym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85" w:type="pct"/>
          </w:tcPr>
          <w:p w:rsidR="00B11CD7" w:rsidRPr="00334861" w:rsidRDefault="00B11CD7" w:rsidP="00F21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861">
              <w:rPr>
                <w:rFonts w:ascii="Times New Roman" w:hAnsi="Times New Roman" w:cs="Times New Roman"/>
              </w:rPr>
              <w:t>Działania realizowane na bieżąco po podpisaniu umowy z be</w:t>
            </w:r>
            <w:r>
              <w:rPr>
                <w:rFonts w:ascii="Times New Roman" w:hAnsi="Times New Roman" w:cs="Times New Roman"/>
              </w:rPr>
              <w:t>neficjentem/ interesariuszem i </w:t>
            </w:r>
            <w:r w:rsidR="00381EFE">
              <w:rPr>
                <w:rFonts w:ascii="Times New Roman" w:hAnsi="Times New Roman" w:cs="Times New Roman"/>
              </w:rPr>
              <w:t xml:space="preserve">rozpoczęciu przez niego </w:t>
            </w:r>
            <w:r w:rsidRPr="00334861">
              <w:rPr>
                <w:rFonts w:ascii="Times New Roman" w:hAnsi="Times New Roman" w:cs="Times New Roman"/>
              </w:rPr>
              <w:t>działań projektowyc</w:t>
            </w:r>
            <w:r w:rsidR="00381EFE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858" w:type="pct"/>
          </w:tcPr>
          <w:p w:rsidR="00B11CD7" w:rsidRPr="00334861" w:rsidRDefault="00B11CD7" w:rsidP="00F21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861">
              <w:rPr>
                <w:rFonts w:ascii="Times New Roman" w:hAnsi="Times New Roman" w:cs="Times New Roman"/>
              </w:rPr>
              <w:t xml:space="preserve">Zgodność i zasadność realizowanych działań w stosunku </w:t>
            </w:r>
            <w:r>
              <w:rPr>
                <w:rFonts w:ascii="Times New Roman" w:hAnsi="Times New Roman" w:cs="Times New Roman"/>
              </w:rPr>
              <w:t>do przedstawionych we wniosku o </w:t>
            </w:r>
            <w:r w:rsidRPr="00334861">
              <w:rPr>
                <w:rFonts w:ascii="Times New Roman" w:hAnsi="Times New Roman" w:cs="Times New Roman"/>
              </w:rPr>
              <w:t>dofinansowanie operacji.</w:t>
            </w:r>
          </w:p>
        </w:tc>
        <w:tc>
          <w:tcPr>
            <w:tcW w:w="929" w:type="pct"/>
            <w:tcBorders>
              <w:bottom w:val="single" w:sz="4" w:space="0" w:color="auto"/>
            </w:tcBorders>
          </w:tcPr>
          <w:p w:rsidR="00B11CD7" w:rsidRPr="00280561" w:rsidRDefault="00B11CD7" w:rsidP="00F2197E">
            <w:pPr>
              <w:spacing w:after="0" w:line="240" w:lineRule="auto"/>
              <w:rPr>
                <w:rFonts w:ascii="Times New Roman" w:hAnsi="Times New Roman" w:cs="Times New Roman"/>
                <w:strike/>
                <w:color w:val="FF0000"/>
              </w:rPr>
            </w:pPr>
            <w:r w:rsidRPr="00280561">
              <w:rPr>
                <w:rFonts w:ascii="Times New Roman" w:hAnsi="Times New Roman" w:cs="Times New Roman"/>
                <w:strike/>
                <w:color w:val="FF0000"/>
              </w:rPr>
              <w:t>Wprowadzenie programu naprawczego przez beneficjenta / interesariusza lub rozwiązanie umowy w przypadku naruszenia istotnych postanowień zawartych w umowie pomiędzy stronami.</w:t>
            </w:r>
          </w:p>
        </w:tc>
      </w:tr>
      <w:tr w:rsidR="00F2197E" w:rsidRPr="00334861" w:rsidTr="003C7EE8">
        <w:tc>
          <w:tcPr>
            <w:tcW w:w="1021" w:type="pct"/>
          </w:tcPr>
          <w:p w:rsidR="00B11CD7" w:rsidRPr="00757387" w:rsidRDefault="00B11CD7" w:rsidP="00F2197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57387">
              <w:rPr>
                <w:rFonts w:ascii="Times New Roman" w:hAnsi="Times New Roman" w:cs="Times New Roman"/>
                <w:b/>
                <w:color w:val="000000"/>
              </w:rPr>
              <w:t xml:space="preserve">Zgodnie z Wytyczną 5/3/2017 w zakresie monitoringu i ewaluacji strategii rozwoju lokalnego kierowanego przez społeczność w ramach PROW na lata 2014 -2020 z dnia 18.08.2017 r. </w:t>
            </w:r>
            <w:r>
              <w:rPr>
                <w:rFonts w:ascii="Times New Roman" w:hAnsi="Times New Roman" w:cs="Times New Roman"/>
                <w:b/>
                <w:color w:val="000000"/>
              </w:rPr>
              <w:t>Rozdział 5 pkt.2</w:t>
            </w:r>
          </w:p>
        </w:tc>
        <w:tc>
          <w:tcPr>
            <w:tcW w:w="713" w:type="pct"/>
            <w:gridSpan w:val="2"/>
          </w:tcPr>
          <w:p w:rsidR="00B11CD7" w:rsidRPr="0079188F" w:rsidRDefault="00B11CD7" w:rsidP="00F219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188F">
              <w:rPr>
                <w:rFonts w:ascii="Times New Roman" w:eastAsia="Times New Roman" w:hAnsi="Times New Roman" w:cs="Times New Roman"/>
                <w:b/>
              </w:rPr>
              <w:t xml:space="preserve">Zewnętrzny </w:t>
            </w:r>
            <w:proofErr w:type="spellStart"/>
            <w:r w:rsidRPr="0079188F">
              <w:rPr>
                <w:rFonts w:ascii="Times New Roman" w:eastAsia="Times New Roman" w:hAnsi="Times New Roman" w:cs="Times New Roman"/>
                <w:b/>
              </w:rPr>
              <w:t>ewaluator</w:t>
            </w:r>
            <w:proofErr w:type="spellEnd"/>
          </w:p>
          <w:p w:rsidR="00B11CD7" w:rsidRPr="00B15DEC" w:rsidRDefault="00B11CD7" w:rsidP="00F2197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</w:rPr>
            </w:pPr>
          </w:p>
        </w:tc>
        <w:tc>
          <w:tcPr>
            <w:tcW w:w="695" w:type="pct"/>
          </w:tcPr>
          <w:p w:rsidR="00B11CD7" w:rsidRPr="00870717" w:rsidRDefault="00B11CD7" w:rsidP="00F219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70717">
              <w:rPr>
                <w:rFonts w:ascii="Times New Roman" w:hAnsi="Times New Roman" w:cs="Times New Roman"/>
                <w:b/>
              </w:rPr>
              <w:t>Badanie danych zastanych, badanie ilościowe zgodne z aktualnym Podręcznikiem monitoringu i ewaluacji LSR.</w:t>
            </w:r>
          </w:p>
        </w:tc>
        <w:tc>
          <w:tcPr>
            <w:tcW w:w="785" w:type="pct"/>
          </w:tcPr>
          <w:p w:rsidR="00B11CD7" w:rsidRPr="00870717" w:rsidRDefault="00B11CD7" w:rsidP="00F219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70717">
              <w:rPr>
                <w:rFonts w:ascii="Times New Roman" w:hAnsi="Times New Roman" w:cs="Times New Roman"/>
                <w:b/>
              </w:rPr>
              <w:t>Ocena jednokrotna dokonana w latach 2020 – 2022 tak aby była możliwość włączenia wyników badania do systemu LGD w kolejnym okresie programowania</w:t>
            </w:r>
          </w:p>
        </w:tc>
        <w:tc>
          <w:tcPr>
            <w:tcW w:w="858" w:type="pct"/>
          </w:tcPr>
          <w:p w:rsidR="00B11CD7" w:rsidRPr="00870717" w:rsidRDefault="00B11CD7" w:rsidP="00F219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70717">
              <w:rPr>
                <w:rFonts w:ascii="Times New Roman" w:hAnsi="Times New Roman" w:cs="Times New Roman"/>
                <w:b/>
              </w:rPr>
              <w:t>Efektywność: ocena poprawność działalności prowadzonej przez LGD.</w:t>
            </w:r>
          </w:p>
          <w:p w:rsidR="00B11CD7" w:rsidRPr="00334861" w:rsidRDefault="00B11CD7" w:rsidP="00F21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717">
              <w:rPr>
                <w:rFonts w:ascii="Times New Roman" w:hAnsi="Times New Roman" w:cs="Times New Roman"/>
                <w:b/>
              </w:rPr>
              <w:t>Skuteczność realizowanych zadań w odniesieniu do założeń LSR oraz poniesionych nakładów, zgodnie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7387">
              <w:rPr>
                <w:rFonts w:ascii="Times New Roman" w:hAnsi="Times New Roman" w:cs="Times New Roman"/>
                <w:b/>
                <w:color w:val="000000"/>
              </w:rPr>
              <w:t xml:space="preserve">z Wytyczną 5/3/2017 w zakresie monitoringu i ewaluacji strategii rozwoju lokalnego kierowanego przez społeczność w ramach PROW na lata 2014 -2020 z dnia 18.08.2017 r. </w:t>
            </w:r>
            <w:r>
              <w:rPr>
                <w:rFonts w:ascii="Times New Roman" w:hAnsi="Times New Roman" w:cs="Times New Roman"/>
                <w:b/>
                <w:color w:val="000000"/>
              </w:rPr>
              <w:t>Rozdział 5 pkt.2</w:t>
            </w:r>
          </w:p>
        </w:tc>
        <w:tc>
          <w:tcPr>
            <w:tcW w:w="929" w:type="pct"/>
            <w:tcBorders>
              <w:tl2br w:val="single" w:sz="4" w:space="0" w:color="auto"/>
              <w:tr2bl w:val="nil"/>
            </w:tcBorders>
          </w:tcPr>
          <w:p w:rsidR="00B11CD7" w:rsidRPr="00280561" w:rsidRDefault="00B11CD7" w:rsidP="00F2197E">
            <w:pPr>
              <w:spacing w:after="0" w:line="240" w:lineRule="auto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</w:tr>
    </w:tbl>
    <w:p w:rsidR="00B11CD7" w:rsidRPr="00E41512" w:rsidRDefault="00B11CD7" w:rsidP="00F2197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11CD7" w:rsidRPr="00E41512" w:rsidSect="00C94926">
      <w:footerReference w:type="default" r:id="rId7"/>
      <w:pgSz w:w="11906" w:h="16838"/>
      <w:pgMar w:top="567" w:right="1417" w:bottom="284" w:left="1417" w:header="708" w:footer="16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2B4" w:rsidRDefault="006902B4" w:rsidP="00EF3F5F">
      <w:pPr>
        <w:spacing w:after="0" w:line="240" w:lineRule="auto"/>
      </w:pPr>
      <w:r>
        <w:separator/>
      </w:r>
    </w:p>
  </w:endnote>
  <w:endnote w:type="continuationSeparator" w:id="0">
    <w:p w:rsidR="006902B4" w:rsidRDefault="006902B4" w:rsidP="00EF3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ertus">
    <w:altName w:val="Candara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pPr w:leftFromText="141" w:rightFromText="141" w:vertAnchor="text" w:horzAnchor="margin" w:tblpY="166"/>
      <w:tblOverlap w:val="never"/>
      <w:tblW w:w="91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2"/>
      <w:gridCol w:w="2569"/>
      <w:gridCol w:w="1995"/>
      <w:gridCol w:w="2284"/>
    </w:tblGrid>
    <w:tr w:rsidR="00EF3F5F" w:rsidTr="00930F2E">
      <w:trPr>
        <w:trHeight w:val="878"/>
      </w:trPr>
      <w:tc>
        <w:tcPr>
          <w:tcW w:w="2282" w:type="dxa"/>
        </w:tcPr>
        <w:p w:rsidR="00EF3F5F" w:rsidRDefault="00EF3F5F" w:rsidP="00EF3F5F">
          <w:pPr>
            <w:spacing w:line="360" w:lineRule="auto"/>
          </w:pPr>
          <w:r w:rsidRPr="00A1322A">
            <w:rPr>
              <w:noProof/>
              <w:lang w:eastAsia="pl-PL"/>
            </w:rPr>
            <w:drawing>
              <wp:inline distT="0" distB="0" distL="0" distR="0">
                <wp:extent cx="1011555" cy="676275"/>
                <wp:effectExtent l="0" t="0" r="0" b="9525"/>
                <wp:docPr id="225" name="Obraz 225" descr="C:\Users\LgdNB\Desktop\Flaga 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LgdNB\Desktop\Flaga u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9" w:type="dxa"/>
        </w:tcPr>
        <w:p w:rsidR="00EF3F5F" w:rsidRDefault="00EF3F5F" w:rsidP="00EF3F5F">
          <w:pPr>
            <w:spacing w:line="360" w:lineRule="auto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101600</wp:posOffset>
                </wp:positionV>
                <wp:extent cx="1371600" cy="574675"/>
                <wp:effectExtent l="0" t="0" r="0" b="0"/>
                <wp:wrapNone/>
                <wp:docPr id="226" name="Obraz 226" descr="logo lgd al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lgd al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7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995" w:type="dxa"/>
        </w:tcPr>
        <w:p w:rsidR="00EF3F5F" w:rsidRDefault="00EF3F5F" w:rsidP="00EF3F5F">
          <w:pPr>
            <w:spacing w:line="360" w:lineRule="auto"/>
          </w:pPr>
          <w:r w:rsidRPr="00C014D3">
            <w:rPr>
              <w:rFonts w:ascii="Albertus" w:hAnsi="Albertus"/>
              <w:i/>
              <w:noProof/>
              <w:sz w:val="20"/>
              <w:szCs w:val="20"/>
              <w:lang w:eastAsia="pl-PL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420586</wp:posOffset>
                </wp:positionH>
                <wp:positionV relativeFrom="paragraph">
                  <wp:posOffset>100810</wp:posOffset>
                </wp:positionV>
                <wp:extent cx="552450" cy="542925"/>
                <wp:effectExtent l="0" t="0" r="0" b="9525"/>
                <wp:wrapNone/>
                <wp:docPr id="227" name="Obraz 2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84" w:type="dxa"/>
        </w:tcPr>
        <w:p w:rsidR="00EF3F5F" w:rsidRDefault="00EF3F5F" w:rsidP="00EF3F5F">
          <w:pPr>
            <w:spacing w:line="360" w:lineRule="auto"/>
          </w:pPr>
          <w:r w:rsidRPr="00C014D3">
            <w:rPr>
              <w:rFonts w:ascii="Albertus" w:hAnsi="Albertus"/>
              <w:i/>
              <w:noProof/>
              <w:sz w:val="20"/>
              <w:szCs w:val="20"/>
              <w:lang w:eastAsia="pl-PL"/>
            </w:rPr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posOffset>269875</wp:posOffset>
                </wp:positionH>
                <wp:positionV relativeFrom="paragraph">
                  <wp:posOffset>100330</wp:posOffset>
                </wp:positionV>
                <wp:extent cx="847725" cy="542925"/>
                <wp:effectExtent l="0" t="0" r="9525" b="9525"/>
                <wp:wrapNone/>
                <wp:docPr id="228" name="Obraz 2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EF3F5F" w:rsidTr="00930F2E">
      <w:trPr>
        <w:trHeight w:val="199"/>
      </w:trPr>
      <w:tc>
        <w:tcPr>
          <w:tcW w:w="9130" w:type="dxa"/>
          <w:gridSpan w:val="4"/>
        </w:tcPr>
        <w:p w:rsidR="00EF3F5F" w:rsidRPr="00D210EF" w:rsidRDefault="00EF3F5F" w:rsidP="00EF3F5F">
          <w:pPr>
            <w:pStyle w:val="NormalnyWeb"/>
            <w:spacing w:line="360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>„</w:t>
          </w:r>
          <w:r w:rsidRPr="00D210EF">
            <w:rPr>
              <w:sz w:val="20"/>
              <w:szCs w:val="20"/>
            </w:rPr>
            <w:t xml:space="preserve">Europejski Fundusz Rolny na rzecz Rozwoju Obszarów Wiejskich: Europa </w:t>
          </w:r>
          <w:r>
            <w:rPr>
              <w:sz w:val="20"/>
              <w:szCs w:val="20"/>
            </w:rPr>
            <w:t>inwestująca w obszary wiejskie”</w:t>
          </w:r>
        </w:p>
      </w:tc>
    </w:tr>
  </w:tbl>
  <w:p w:rsidR="00EF3F5F" w:rsidRDefault="00EF3F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2B4" w:rsidRDefault="006902B4" w:rsidP="00EF3F5F">
      <w:pPr>
        <w:spacing w:after="0" w:line="240" w:lineRule="auto"/>
      </w:pPr>
      <w:r>
        <w:separator/>
      </w:r>
    </w:p>
  </w:footnote>
  <w:footnote w:type="continuationSeparator" w:id="0">
    <w:p w:rsidR="006902B4" w:rsidRDefault="006902B4" w:rsidP="00EF3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33B2"/>
    <w:multiLevelType w:val="hybridMultilevel"/>
    <w:tmpl w:val="F138B368"/>
    <w:lvl w:ilvl="0" w:tplc="88D4C76C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5F839E0"/>
    <w:multiLevelType w:val="hybridMultilevel"/>
    <w:tmpl w:val="179CF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478D3"/>
    <w:multiLevelType w:val="hybridMultilevel"/>
    <w:tmpl w:val="B4A6DAA8"/>
    <w:lvl w:ilvl="0" w:tplc="EC96D49A">
      <w:start w:val="1"/>
      <w:numFmt w:val="decimal"/>
      <w:lvlText w:val="%1."/>
      <w:lvlJc w:val="left"/>
      <w:pPr>
        <w:ind w:left="360" w:hanging="360"/>
      </w:pPr>
    </w:lvl>
    <w:lvl w:ilvl="1" w:tplc="C010BC28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EE702C"/>
    <w:multiLevelType w:val="hybridMultilevel"/>
    <w:tmpl w:val="C234D78E"/>
    <w:lvl w:ilvl="0" w:tplc="3A66BA18">
      <w:start w:val="2"/>
      <w:numFmt w:val="decimal"/>
      <w:lvlText w:val="%1"/>
      <w:lvlJc w:val="left"/>
      <w:pPr>
        <w:ind w:left="502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8B74A5A"/>
    <w:multiLevelType w:val="hybridMultilevel"/>
    <w:tmpl w:val="40AA28FE"/>
    <w:lvl w:ilvl="0" w:tplc="88D4C76C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C72B8"/>
    <w:multiLevelType w:val="hybridMultilevel"/>
    <w:tmpl w:val="85FED070"/>
    <w:lvl w:ilvl="0" w:tplc="5CAEE6EC">
      <w:start w:val="1"/>
      <w:numFmt w:val="bullet"/>
      <w:lvlText w:val=""/>
      <w:lvlJc w:val="left"/>
      <w:pPr>
        <w:tabs>
          <w:tab w:val="num" w:pos="840"/>
        </w:tabs>
        <w:ind w:left="12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23D6732A"/>
    <w:multiLevelType w:val="hybridMultilevel"/>
    <w:tmpl w:val="E7BCA55E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F6821"/>
    <w:multiLevelType w:val="hybridMultilevel"/>
    <w:tmpl w:val="13ACFFAE"/>
    <w:lvl w:ilvl="0" w:tplc="8A0EBAC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51213"/>
    <w:multiLevelType w:val="hybridMultilevel"/>
    <w:tmpl w:val="51161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B07F1"/>
    <w:multiLevelType w:val="hybridMultilevel"/>
    <w:tmpl w:val="BE4855BA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57463DC"/>
    <w:multiLevelType w:val="hybridMultilevel"/>
    <w:tmpl w:val="62B42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B3CC5"/>
    <w:multiLevelType w:val="hybridMultilevel"/>
    <w:tmpl w:val="41689E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D6112"/>
    <w:multiLevelType w:val="hybridMultilevel"/>
    <w:tmpl w:val="8F7A9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12649"/>
    <w:multiLevelType w:val="hybridMultilevel"/>
    <w:tmpl w:val="FD92782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D7D06"/>
    <w:multiLevelType w:val="hybridMultilevel"/>
    <w:tmpl w:val="4CCE00AE"/>
    <w:lvl w:ilvl="0" w:tplc="06EC079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A7D31"/>
    <w:multiLevelType w:val="hybridMultilevel"/>
    <w:tmpl w:val="27AC6CDE"/>
    <w:lvl w:ilvl="0" w:tplc="8B00FB6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B104E"/>
    <w:multiLevelType w:val="hybridMultilevel"/>
    <w:tmpl w:val="41CCA532"/>
    <w:lvl w:ilvl="0" w:tplc="33746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E6296"/>
    <w:multiLevelType w:val="hybridMultilevel"/>
    <w:tmpl w:val="456A81A0"/>
    <w:lvl w:ilvl="0" w:tplc="87E6049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1674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1755C4"/>
    <w:multiLevelType w:val="hybridMultilevel"/>
    <w:tmpl w:val="06E4D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C7097"/>
    <w:multiLevelType w:val="hybridMultilevel"/>
    <w:tmpl w:val="488A4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4126B"/>
    <w:multiLevelType w:val="hybridMultilevel"/>
    <w:tmpl w:val="70C0D466"/>
    <w:lvl w:ilvl="0" w:tplc="8FC896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32D08"/>
    <w:multiLevelType w:val="hybridMultilevel"/>
    <w:tmpl w:val="EAD0AED0"/>
    <w:lvl w:ilvl="0" w:tplc="D5FE0FDE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E01E61"/>
    <w:multiLevelType w:val="hybridMultilevel"/>
    <w:tmpl w:val="BE4855BA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701044A"/>
    <w:multiLevelType w:val="multilevel"/>
    <w:tmpl w:val="928459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26" w15:restartNumberingAfterBreak="0">
    <w:nsid w:val="57C67C8B"/>
    <w:multiLevelType w:val="hybridMultilevel"/>
    <w:tmpl w:val="D1C4CC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-360"/>
        </w:tabs>
        <w:ind w:left="-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27" w15:restartNumberingAfterBreak="0">
    <w:nsid w:val="5927708E"/>
    <w:multiLevelType w:val="hybridMultilevel"/>
    <w:tmpl w:val="70C221C8"/>
    <w:lvl w:ilvl="0" w:tplc="79F8B8A0">
      <w:start w:val="1"/>
      <w:numFmt w:val="bullet"/>
      <w:lvlText w:val="-"/>
      <w:lvlJc w:val="left"/>
      <w:pPr>
        <w:tabs>
          <w:tab w:val="num" w:pos="1181"/>
        </w:tabs>
        <w:ind w:left="1068" w:hanging="247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B9A6D9B"/>
    <w:multiLevelType w:val="hybridMultilevel"/>
    <w:tmpl w:val="A1CA6B30"/>
    <w:lvl w:ilvl="0" w:tplc="87E6049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7E715D"/>
    <w:multiLevelType w:val="hybridMultilevel"/>
    <w:tmpl w:val="ACA49AA8"/>
    <w:lvl w:ilvl="0" w:tplc="33746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CA5D70"/>
    <w:multiLevelType w:val="hybridMultilevel"/>
    <w:tmpl w:val="41689E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DE77C6"/>
    <w:multiLevelType w:val="hybridMultilevel"/>
    <w:tmpl w:val="7862E3D0"/>
    <w:lvl w:ilvl="0" w:tplc="5CAEE6EC">
      <w:start w:val="1"/>
      <w:numFmt w:val="bullet"/>
      <w:lvlText w:val=""/>
      <w:lvlJc w:val="left"/>
      <w:pPr>
        <w:tabs>
          <w:tab w:val="num" w:pos="2076"/>
        </w:tabs>
        <w:ind w:left="135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96"/>
        </w:tabs>
        <w:ind w:left="279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16"/>
        </w:tabs>
        <w:ind w:left="35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236"/>
        </w:tabs>
        <w:ind w:left="42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956"/>
        </w:tabs>
        <w:ind w:left="495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676"/>
        </w:tabs>
        <w:ind w:left="56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396"/>
        </w:tabs>
        <w:ind w:left="63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116"/>
        </w:tabs>
        <w:ind w:left="711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836"/>
        </w:tabs>
        <w:ind w:left="7836" w:hanging="360"/>
      </w:pPr>
      <w:rPr>
        <w:rFonts w:ascii="Wingdings" w:hAnsi="Wingdings" w:hint="default"/>
      </w:rPr>
    </w:lvl>
  </w:abstractNum>
  <w:abstractNum w:abstractNumId="32" w15:restartNumberingAfterBreak="0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F8057B"/>
    <w:multiLevelType w:val="hybridMultilevel"/>
    <w:tmpl w:val="F4BC6854"/>
    <w:lvl w:ilvl="0" w:tplc="88D4C76C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727415"/>
    <w:multiLevelType w:val="hybridMultilevel"/>
    <w:tmpl w:val="1F4280E8"/>
    <w:lvl w:ilvl="0" w:tplc="87E6049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401088"/>
    <w:multiLevelType w:val="hybridMultilevel"/>
    <w:tmpl w:val="BC6C1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2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3"/>
  </w:num>
  <w:num w:numId="7">
    <w:abstractNumId w:val="2"/>
  </w:num>
  <w:num w:numId="8">
    <w:abstractNumId w:val="8"/>
  </w:num>
  <w:num w:numId="9">
    <w:abstractNumId w:val="28"/>
  </w:num>
  <w:num w:numId="10">
    <w:abstractNumId w:val="18"/>
  </w:num>
  <w:num w:numId="11">
    <w:abstractNumId w:val="34"/>
  </w:num>
  <w:num w:numId="12">
    <w:abstractNumId w:val="22"/>
  </w:num>
  <w:num w:numId="13">
    <w:abstractNumId w:val="24"/>
  </w:num>
  <w:num w:numId="14">
    <w:abstractNumId w:val="1"/>
  </w:num>
  <w:num w:numId="15">
    <w:abstractNumId w:val="7"/>
  </w:num>
  <w:num w:numId="16">
    <w:abstractNumId w:val="10"/>
  </w:num>
  <w:num w:numId="17">
    <w:abstractNumId w:val="13"/>
  </w:num>
  <w:num w:numId="18">
    <w:abstractNumId w:val="16"/>
  </w:num>
  <w:num w:numId="19">
    <w:abstractNumId w:val="12"/>
  </w:num>
  <w:num w:numId="20">
    <w:abstractNumId w:val="35"/>
  </w:num>
  <w:num w:numId="21">
    <w:abstractNumId w:val="19"/>
  </w:num>
  <w:num w:numId="22">
    <w:abstractNumId w:val="32"/>
  </w:num>
  <w:num w:numId="23">
    <w:abstractNumId w:val="6"/>
  </w:num>
  <w:num w:numId="24">
    <w:abstractNumId w:val="9"/>
  </w:num>
  <w:num w:numId="25">
    <w:abstractNumId w:val="21"/>
  </w:num>
  <w:num w:numId="26">
    <w:abstractNumId w:val="14"/>
  </w:num>
  <w:num w:numId="27">
    <w:abstractNumId w:val="17"/>
  </w:num>
  <w:num w:numId="28">
    <w:abstractNumId w:val="29"/>
  </w:num>
  <w:num w:numId="29">
    <w:abstractNumId w:val="11"/>
  </w:num>
  <w:num w:numId="30">
    <w:abstractNumId w:val="31"/>
  </w:num>
  <w:num w:numId="31">
    <w:abstractNumId w:val="5"/>
  </w:num>
  <w:num w:numId="32">
    <w:abstractNumId w:val="27"/>
  </w:num>
  <w:num w:numId="33">
    <w:abstractNumId w:val="0"/>
  </w:num>
  <w:num w:numId="34">
    <w:abstractNumId w:val="33"/>
  </w:num>
  <w:num w:numId="35">
    <w:abstractNumId w:val="4"/>
  </w:num>
  <w:num w:numId="36">
    <w:abstractNumId w:val="15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6A7B"/>
    <w:rsid w:val="00027BEF"/>
    <w:rsid w:val="0003390B"/>
    <w:rsid w:val="000568E3"/>
    <w:rsid w:val="0008401E"/>
    <w:rsid w:val="00090BBD"/>
    <w:rsid w:val="000F5D41"/>
    <w:rsid w:val="000F6CAC"/>
    <w:rsid w:val="001446CE"/>
    <w:rsid w:val="00174557"/>
    <w:rsid w:val="001752C6"/>
    <w:rsid w:val="001972DF"/>
    <w:rsid w:val="001A3E84"/>
    <w:rsid w:val="001B3DBB"/>
    <w:rsid w:val="001B6705"/>
    <w:rsid w:val="001B67A9"/>
    <w:rsid w:val="00236B72"/>
    <w:rsid w:val="00260064"/>
    <w:rsid w:val="00275254"/>
    <w:rsid w:val="0032187A"/>
    <w:rsid w:val="00330100"/>
    <w:rsid w:val="00341CDF"/>
    <w:rsid w:val="00345E02"/>
    <w:rsid w:val="00381EFE"/>
    <w:rsid w:val="0039095B"/>
    <w:rsid w:val="00395E32"/>
    <w:rsid w:val="003C224E"/>
    <w:rsid w:val="003C7EE8"/>
    <w:rsid w:val="00401117"/>
    <w:rsid w:val="00402B82"/>
    <w:rsid w:val="0043264A"/>
    <w:rsid w:val="00477FFB"/>
    <w:rsid w:val="004C0E7F"/>
    <w:rsid w:val="004E400B"/>
    <w:rsid w:val="005217CE"/>
    <w:rsid w:val="00531B8C"/>
    <w:rsid w:val="00570524"/>
    <w:rsid w:val="005A5319"/>
    <w:rsid w:val="005A7DC9"/>
    <w:rsid w:val="00603F20"/>
    <w:rsid w:val="006667D1"/>
    <w:rsid w:val="006902B4"/>
    <w:rsid w:val="006D194F"/>
    <w:rsid w:val="00714516"/>
    <w:rsid w:val="007308E8"/>
    <w:rsid w:val="00744B97"/>
    <w:rsid w:val="007627B5"/>
    <w:rsid w:val="00766111"/>
    <w:rsid w:val="00785935"/>
    <w:rsid w:val="007A238D"/>
    <w:rsid w:val="007B55DD"/>
    <w:rsid w:val="008213DA"/>
    <w:rsid w:val="00835895"/>
    <w:rsid w:val="00885E2E"/>
    <w:rsid w:val="008956AC"/>
    <w:rsid w:val="00901438"/>
    <w:rsid w:val="00950567"/>
    <w:rsid w:val="009645BA"/>
    <w:rsid w:val="00983A93"/>
    <w:rsid w:val="009B2D36"/>
    <w:rsid w:val="009D6A43"/>
    <w:rsid w:val="009F018D"/>
    <w:rsid w:val="00A02C6D"/>
    <w:rsid w:val="00AA4A09"/>
    <w:rsid w:val="00AB208B"/>
    <w:rsid w:val="00AB6E4C"/>
    <w:rsid w:val="00AE53A9"/>
    <w:rsid w:val="00B11CD7"/>
    <w:rsid w:val="00B36B25"/>
    <w:rsid w:val="00B8487F"/>
    <w:rsid w:val="00B929E4"/>
    <w:rsid w:val="00BB0CE9"/>
    <w:rsid w:val="00BD55E2"/>
    <w:rsid w:val="00C71802"/>
    <w:rsid w:val="00C94926"/>
    <w:rsid w:val="00CA1627"/>
    <w:rsid w:val="00CD28E3"/>
    <w:rsid w:val="00CE6187"/>
    <w:rsid w:val="00D32BFF"/>
    <w:rsid w:val="00D428B2"/>
    <w:rsid w:val="00D67B59"/>
    <w:rsid w:val="00DA0364"/>
    <w:rsid w:val="00DA594F"/>
    <w:rsid w:val="00DC013D"/>
    <w:rsid w:val="00DC3E01"/>
    <w:rsid w:val="00DD39FF"/>
    <w:rsid w:val="00DE370C"/>
    <w:rsid w:val="00E11CBA"/>
    <w:rsid w:val="00E41512"/>
    <w:rsid w:val="00E61E7D"/>
    <w:rsid w:val="00E66537"/>
    <w:rsid w:val="00E73CC0"/>
    <w:rsid w:val="00E74D9E"/>
    <w:rsid w:val="00E96A7B"/>
    <w:rsid w:val="00EF3F5F"/>
    <w:rsid w:val="00EF7F84"/>
    <w:rsid w:val="00F2197E"/>
    <w:rsid w:val="00F244DB"/>
    <w:rsid w:val="00F26ADA"/>
    <w:rsid w:val="00F529BA"/>
    <w:rsid w:val="00F75ACE"/>
    <w:rsid w:val="00F763CE"/>
    <w:rsid w:val="00F823B7"/>
    <w:rsid w:val="00FF1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0BB98"/>
  <w15:docId w15:val="{B0ED78C5-9498-497B-952A-5F695A0C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1CD7"/>
  </w:style>
  <w:style w:type="paragraph" w:styleId="Nagwek1">
    <w:name w:val="heading 1"/>
    <w:basedOn w:val="Normalny"/>
    <w:next w:val="Normalny"/>
    <w:link w:val="Nagwek1Znak"/>
    <w:uiPriority w:val="99"/>
    <w:qFormat/>
    <w:rsid w:val="0043264A"/>
    <w:pPr>
      <w:keepNext/>
      <w:spacing w:after="0" w:line="276" w:lineRule="auto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5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3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F5F"/>
  </w:style>
  <w:style w:type="paragraph" w:styleId="Stopka">
    <w:name w:val="footer"/>
    <w:basedOn w:val="Normalny"/>
    <w:link w:val="StopkaZnak"/>
    <w:uiPriority w:val="99"/>
    <w:unhideWhenUsed/>
    <w:rsid w:val="00EF3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F5F"/>
  </w:style>
  <w:style w:type="paragraph" w:styleId="NormalnyWeb">
    <w:name w:val="Normal (Web)"/>
    <w:basedOn w:val="Normalny"/>
    <w:uiPriority w:val="99"/>
    <w:unhideWhenUsed/>
    <w:rsid w:val="00EF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24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DD39F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43264A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fault">
    <w:name w:val="Default"/>
    <w:rsid w:val="00090B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B11CD7"/>
  </w:style>
  <w:style w:type="character" w:customStyle="1" w:styleId="st">
    <w:name w:val="st"/>
    <w:basedOn w:val="Domylnaczcionkaakapitu"/>
    <w:rsid w:val="00B11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1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9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5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7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6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7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85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1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8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0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9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3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3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9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7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6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8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3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7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1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0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3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6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7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6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7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7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0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8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8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8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4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9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8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6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0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4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52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8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7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4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4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1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1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8</Pages>
  <Words>2708</Words>
  <Characters>16249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LgdNB</dc:creator>
  <cp:lastModifiedBy>LgdNB</cp:lastModifiedBy>
  <cp:revision>20</cp:revision>
  <cp:lastPrinted>2017-03-24T12:24:00Z</cp:lastPrinted>
  <dcterms:created xsi:type="dcterms:W3CDTF">2017-04-06T12:25:00Z</dcterms:created>
  <dcterms:modified xsi:type="dcterms:W3CDTF">2018-01-31T13:02:00Z</dcterms:modified>
</cp:coreProperties>
</file>